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EE" w:rsidRDefault="004B3CEE" w:rsidP="004B3CEE">
      <w:pPr>
        <w:pStyle w:val="Standard"/>
        <w:jc w:val="center"/>
        <w:rPr>
          <w:rFonts w:ascii="Times New Roman" w:hAnsi="Times New Roman"/>
          <w:b/>
          <w:color w:val="000000" w:themeColor="text1"/>
          <w:sz w:val="28"/>
        </w:rPr>
      </w:pPr>
      <w:r>
        <w:rPr>
          <w:rFonts w:ascii="Times New Roman" w:hAnsi="Times New Roman"/>
          <w:b/>
          <w:color w:val="000000" w:themeColor="text1"/>
          <w:sz w:val="28"/>
        </w:rPr>
        <w:t>PARLAMENT ČESKÉ REPUBLIKY</w:t>
      </w:r>
    </w:p>
    <w:p w:rsidR="004B3CEE" w:rsidRDefault="004B3CEE" w:rsidP="004B3CEE">
      <w:pPr>
        <w:pStyle w:val="Standard"/>
        <w:jc w:val="center"/>
        <w:rPr>
          <w:rFonts w:ascii="Times New Roman" w:hAnsi="Times New Roman"/>
          <w:color w:val="000000" w:themeColor="text1"/>
          <w:sz w:val="28"/>
        </w:rPr>
      </w:pPr>
      <w:r>
        <w:rPr>
          <w:rFonts w:ascii="Times New Roman" w:hAnsi="Times New Roman"/>
          <w:color w:val="000000" w:themeColor="text1"/>
          <w:sz w:val="28"/>
        </w:rPr>
        <w:t>Poslanecká sněmovna</w:t>
      </w:r>
    </w:p>
    <w:p w:rsidR="004B3CEE" w:rsidRDefault="004B3CEE" w:rsidP="004B3CEE">
      <w:pPr>
        <w:pStyle w:val="Standard"/>
        <w:jc w:val="center"/>
        <w:rPr>
          <w:rFonts w:ascii="Times New Roman" w:hAnsi="Times New Roman"/>
          <w:color w:val="000000" w:themeColor="text1"/>
          <w:sz w:val="28"/>
        </w:rPr>
      </w:pPr>
      <w:r>
        <w:rPr>
          <w:rFonts w:ascii="Times New Roman" w:hAnsi="Times New Roman"/>
          <w:color w:val="000000" w:themeColor="text1"/>
          <w:sz w:val="28"/>
        </w:rPr>
        <w:t>2018</w:t>
      </w:r>
    </w:p>
    <w:p w:rsidR="004B3CEE" w:rsidRDefault="004B3CEE" w:rsidP="004B3CEE">
      <w:pPr>
        <w:pStyle w:val="Standard"/>
        <w:jc w:val="center"/>
        <w:rPr>
          <w:rFonts w:ascii="Times New Roman" w:hAnsi="Times New Roman"/>
          <w:color w:val="000000" w:themeColor="text1"/>
          <w:sz w:val="28"/>
        </w:rPr>
      </w:pPr>
      <w:r>
        <w:rPr>
          <w:rFonts w:ascii="Times New Roman" w:hAnsi="Times New Roman"/>
          <w:color w:val="000000" w:themeColor="text1"/>
          <w:sz w:val="28"/>
        </w:rPr>
        <w:t>VIII. volební období</w:t>
      </w:r>
    </w:p>
    <w:p w:rsidR="004B3CEE" w:rsidRDefault="004B3CEE" w:rsidP="004B3CEE">
      <w:pPr>
        <w:pStyle w:val="Standard"/>
        <w:rPr>
          <w:rFonts w:ascii="Times New Roman" w:hAnsi="Times New Roman"/>
          <w:color w:val="000000" w:themeColor="text1"/>
          <w:sz w:val="28"/>
        </w:rPr>
      </w:pPr>
      <w:r>
        <w:rPr>
          <w:rFonts w:ascii="Times New Roman" w:hAnsi="Times New Roman"/>
          <w:color w:val="000000" w:themeColor="text1"/>
          <w:sz w:val="28"/>
        </w:rPr>
        <w:t>________________________________________________________________</w:t>
      </w:r>
    </w:p>
    <w:p w:rsidR="004B3CEE" w:rsidRDefault="004B3CEE" w:rsidP="004B3CEE">
      <w:pPr>
        <w:pStyle w:val="Standard"/>
        <w:rPr>
          <w:rFonts w:ascii="Times New Roman" w:hAnsi="Times New Roman"/>
          <w:b/>
          <w:color w:val="000000" w:themeColor="text1"/>
          <w:sz w:val="28"/>
        </w:rPr>
      </w:pPr>
    </w:p>
    <w:p w:rsidR="004B3CEE" w:rsidRDefault="004B3CEE" w:rsidP="004B3CEE">
      <w:pPr>
        <w:pStyle w:val="Standard"/>
        <w:jc w:val="center"/>
        <w:rPr>
          <w:rFonts w:ascii="Times New Roman" w:hAnsi="Times New Roman"/>
          <w:b/>
          <w:color w:val="000000" w:themeColor="text1"/>
          <w:sz w:val="32"/>
        </w:rPr>
      </w:pPr>
      <w:r>
        <w:rPr>
          <w:rFonts w:ascii="Times New Roman" w:hAnsi="Times New Roman"/>
          <w:b/>
          <w:color w:val="000000" w:themeColor="text1"/>
          <w:sz w:val="32"/>
        </w:rPr>
        <w:t>Pozměňovací návrh</w:t>
      </w:r>
    </w:p>
    <w:p w:rsidR="004B3CEE" w:rsidRDefault="004B3CEE" w:rsidP="004B3CEE">
      <w:pPr>
        <w:pStyle w:val="Standard"/>
        <w:jc w:val="center"/>
        <w:rPr>
          <w:rFonts w:ascii="Times New Roman" w:hAnsi="Times New Roman"/>
          <w:b/>
          <w:color w:val="000000" w:themeColor="text1"/>
          <w:sz w:val="32"/>
        </w:rPr>
      </w:pPr>
      <w:r>
        <w:rPr>
          <w:rFonts w:ascii="Times New Roman" w:hAnsi="Times New Roman"/>
          <w:b/>
          <w:color w:val="000000" w:themeColor="text1"/>
          <w:sz w:val="32"/>
        </w:rPr>
        <w:br/>
      </w:r>
    </w:p>
    <w:p w:rsidR="004B3CEE" w:rsidRDefault="004B3CEE" w:rsidP="004B3CEE">
      <w:pPr>
        <w:pStyle w:val="Standard"/>
        <w:jc w:val="center"/>
        <w:rPr>
          <w:rFonts w:ascii="Times New Roman" w:hAnsi="Times New Roman"/>
          <w:color w:val="000000" w:themeColor="text1"/>
          <w:sz w:val="32"/>
        </w:rPr>
      </w:pPr>
      <w:r>
        <w:rPr>
          <w:rFonts w:ascii="Times New Roman" w:hAnsi="Times New Roman"/>
          <w:color w:val="000000" w:themeColor="text1"/>
          <w:sz w:val="32"/>
        </w:rPr>
        <w:t>poslance</w:t>
      </w:r>
    </w:p>
    <w:p w:rsidR="004B3CEE" w:rsidRDefault="004B3CEE" w:rsidP="004B3CEE">
      <w:pPr>
        <w:pStyle w:val="Standard"/>
        <w:jc w:val="center"/>
        <w:rPr>
          <w:rFonts w:ascii="Times New Roman" w:hAnsi="Times New Roman"/>
          <w:color w:val="000000" w:themeColor="text1"/>
          <w:sz w:val="36"/>
          <w:szCs w:val="36"/>
        </w:rPr>
      </w:pPr>
    </w:p>
    <w:p w:rsidR="004B3CEE" w:rsidRDefault="00C44C72" w:rsidP="00C44C72">
      <w:pPr>
        <w:pStyle w:val="Standard"/>
        <w:jc w:val="center"/>
        <w:rPr>
          <w:rFonts w:ascii="Times New Roman" w:hAnsi="Times New Roman"/>
          <w:color w:val="000000" w:themeColor="text1"/>
          <w:sz w:val="36"/>
          <w:szCs w:val="36"/>
        </w:rPr>
      </w:pPr>
      <w:r>
        <w:rPr>
          <w:rFonts w:ascii="Times New Roman" w:hAnsi="Times New Roman"/>
          <w:color w:val="000000" w:themeColor="text1"/>
          <w:sz w:val="36"/>
          <w:szCs w:val="36"/>
        </w:rPr>
        <w:t>MUDr. Jiřího Běhounka</w:t>
      </w:r>
    </w:p>
    <w:p w:rsidR="004B3CEE" w:rsidRDefault="004B3CEE" w:rsidP="004B3CEE">
      <w:pPr>
        <w:pStyle w:val="Standard"/>
        <w:rPr>
          <w:rFonts w:ascii="Times New Roman" w:hAnsi="Times New Roman"/>
          <w:color w:val="000000" w:themeColor="text1"/>
          <w:sz w:val="36"/>
          <w:szCs w:val="36"/>
        </w:rPr>
      </w:pPr>
    </w:p>
    <w:p w:rsidR="004B3CEE" w:rsidRDefault="004B3CEE" w:rsidP="004B3CEE">
      <w:pPr>
        <w:pStyle w:val="Standard"/>
        <w:rPr>
          <w:rFonts w:ascii="Times New Roman" w:hAnsi="Times New Roman"/>
          <w:color w:val="000000" w:themeColor="text1"/>
          <w:sz w:val="36"/>
          <w:szCs w:val="36"/>
        </w:rPr>
      </w:pPr>
    </w:p>
    <w:p w:rsidR="004B3CEE" w:rsidRDefault="004B3CEE" w:rsidP="004B3CEE">
      <w:pPr>
        <w:pStyle w:val="Parlament"/>
        <w:spacing w:before="0" w:after="0"/>
        <w:rPr>
          <w:b/>
          <w:color w:val="000000" w:themeColor="text1"/>
          <w:sz w:val="32"/>
          <w:szCs w:val="24"/>
        </w:rPr>
      </w:pPr>
    </w:p>
    <w:p w:rsidR="004B3CEE" w:rsidRPr="004B3CEE" w:rsidRDefault="004B3CEE" w:rsidP="004B3CEE">
      <w:pPr>
        <w:pStyle w:val="Parlament"/>
        <w:spacing w:before="0" w:after="0"/>
        <w:jc w:val="center"/>
        <w:rPr>
          <w:b/>
          <w:bCs/>
          <w:color w:val="000000" w:themeColor="text1"/>
          <w:sz w:val="32"/>
          <w:szCs w:val="32"/>
        </w:rPr>
      </w:pPr>
      <w:r w:rsidRPr="004B3CEE">
        <w:rPr>
          <w:b/>
          <w:color w:val="000000" w:themeColor="text1"/>
          <w:sz w:val="32"/>
          <w:szCs w:val="32"/>
        </w:rPr>
        <w:t>k</w:t>
      </w:r>
      <w:r>
        <w:rPr>
          <w:b/>
          <w:color w:val="000000" w:themeColor="text1"/>
          <w:sz w:val="32"/>
          <w:szCs w:val="32"/>
        </w:rPr>
        <w:t> </w:t>
      </w:r>
      <w:r w:rsidRPr="004B3CEE">
        <w:rPr>
          <w:b/>
          <w:color w:val="000000" w:themeColor="text1"/>
          <w:sz w:val="32"/>
          <w:szCs w:val="32"/>
        </w:rPr>
        <w:t>návrhu</w:t>
      </w:r>
      <w:r>
        <w:rPr>
          <w:b/>
          <w:color w:val="000000" w:themeColor="text1"/>
          <w:sz w:val="32"/>
          <w:szCs w:val="32"/>
        </w:rPr>
        <w:t>,</w:t>
      </w:r>
      <w:r w:rsidRPr="004B3CEE">
        <w:rPr>
          <w:b/>
          <w:color w:val="000000" w:themeColor="text1"/>
          <w:sz w:val="32"/>
          <w:szCs w:val="32"/>
        </w:rPr>
        <w:t xml:space="preserve"> </w:t>
      </w:r>
      <w:r w:rsidRPr="004B3CEE">
        <w:rPr>
          <w:rFonts w:eastAsia="Arial" w:cs="Arial"/>
          <w:b/>
          <w:bCs/>
          <w:sz w:val="32"/>
          <w:szCs w:val="32"/>
        </w:rPr>
        <w:t>kterým se mění některé zákony v souvislosti s přijetím zákona o zpracování osobních údajů</w:t>
      </w:r>
    </w:p>
    <w:p w:rsidR="004B3CEE" w:rsidRDefault="004B3CEE" w:rsidP="004B3CEE">
      <w:pPr>
        <w:pStyle w:val="Parlament"/>
        <w:spacing w:before="0" w:after="0"/>
        <w:jc w:val="center"/>
        <w:rPr>
          <w:b/>
          <w:bCs/>
          <w:color w:val="000000" w:themeColor="text1"/>
          <w:sz w:val="32"/>
        </w:rPr>
      </w:pPr>
      <w:r>
        <w:rPr>
          <w:b/>
          <w:bCs/>
          <w:color w:val="000000" w:themeColor="text1"/>
          <w:sz w:val="32"/>
        </w:rPr>
        <w:t>(sněmovní tisk č. 139)</w:t>
      </w:r>
    </w:p>
    <w:p w:rsidR="004B3CEE" w:rsidRDefault="004B3CEE" w:rsidP="004B3CEE">
      <w:pPr>
        <w:rPr>
          <w:color w:val="000000" w:themeColor="text1"/>
        </w:rPr>
      </w:pPr>
    </w:p>
    <w:p w:rsidR="004B3CEE" w:rsidRDefault="004B3CEE" w:rsidP="004B3CEE">
      <w:pPr>
        <w:jc w:val="center"/>
        <w:rPr>
          <w:color w:val="000000" w:themeColor="text1"/>
        </w:rPr>
      </w:pPr>
    </w:p>
    <w:p w:rsidR="004B3CEE" w:rsidRDefault="004B3CEE" w:rsidP="004B3CEE">
      <w:pPr>
        <w:jc w:val="center"/>
        <w:rPr>
          <w:color w:val="000000" w:themeColor="text1"/>
        </w:rPr>
      </w:pPr>
    </w:p>
    <w:p w:rsidR="00C44C72" w:rsidRDefault="00C44C72">
      <w:pPr>
        <w:spacing w:after="200" w:line="276" w:lineRule="auto"/>
        <w:jc w:val="left"/>
        <w:rPr>
          <w:b/>
        </w:rPr>
      </w:pPr>
    </w:p>
    <w:p w:rsidR="00C44C72" w:rsidRDefault="00C44C72">
      <w:pPr>
        <w:spacing w:after="200" w:line="276" w:lineRule="auto"/>
        <w:jc w:val="left"/>
        <w:rPr>
          <w:b/>
        </w:rPr>
      </w:pPr>
    </w:p>
    <w:p w:rsidR="00C44C72" w:rsidRDefault="00C44C72">
      <w:pPr>
        <w:spacing w:after="200" w:line="276" w:lineRule="auto"/>
        <w:jc w:val="left"/>
        <w:rPr>
          <w:b/>
        </w:rPr>
      </w:pPr>
    </w:p>
    <w:p w:rsidR="00C44C72" w:rsidRDefault="00C44C72">
      <w:pPr>
        <w:spacing w:after="200" w:line="276" w:lineRule="auto"/>
        <w:jc w:val="left"/>
        <w:rPr>
          <w:b/>
        </w:rPr>
      </w:pPr>
    </w:p>
    <w:p w:rsidR="00C44C72" w:rsidRDefault="00C44C72">
      <w:pPr>
        <w:spacing w:after="200" w:line="276" w:lineRule="auto"/>
        <w:jc w:val="left"/>
        <w:rPr>
          <w:b/>
        </w:rPr>
      </w:pPr>
    </w:p>
    <w:p w:rsidR="004B3CEE" w:rsidRDefault="00C44C72">
      <w:pPr>
        <w:spacing w:after="200" w:line="276" w:lineRule="auto"/>
        <w:jc w:val="left"/>
        <w:rPr>
          <w:caps/>
        </w:rPr>
      </w:pPr>
      <w:r>
        <w:rPr>
          <w:b/>
        </w:rPr>
        <w:t>V Praze 7. 5. 2018</w:t>
      </w:r>
      <w:r w:rsidR="004B3CEE">
        <w:rPr>
          <w:b/>
        </w:rPr>
        <w:br w:type="page"/>
      </w:r>
    </w:p>
    <w:p w:rsidR="004B3CEE" w:rsidRDefault="004B3CEE" w:rsidP="004B3CEE">
      <w:pPr>
        <w:pageBreakBefore/>
        <w:jc w:val="center"/>
        <w:rPr>
          <w:b/>
          <w:color w:val="000000" w:themeColor="text1"/>
        </w:rPr>
      </w:pPr>
      <w:r>
        <w:rPr>
          <w:b/>
          <w:color w:val="000000" w:themeColor="text1"/>
        </w:rPr>
        <w:lastRenderedPageBreak/>
        <w:t xml:space="preserve">Pozměňovací </w:t>
      </w:r>
      <w:r>
        <w:rPr>
          <w:rFonts w:ascii="Times" w:hAnsi="Times"/>
          <w:b/>
          <w:color w:val="000000" w:themeColor="text1"/>
        </w:rPr>
        <w:t>návrh</w:t>
      </w:r>
    </w:p>
    <w:p w:rsidR="004B3CEE" w:rsidRDefault="004B3CEE" w:rsidP="004B3CEE">
      <w:pPr>
        <w:jc w:val="center"/>
        <w:rPr>
          <w:color w:val="000000" w:themeColor="text1"/>
        </w:rPr>
      </w:pPr>
    </w:p>
    <w:p w:rsidR="004B3CEE" w:rsidRPr="004B3CEE" w:rsidRDefault="004B3CEE" w:rsidP="004B3CEE">
      <w:pPr>
        <w:jc w:val="center"/>
        <w:rPr>
          <w:b/>
          <w:bCs/>
          <w:color w:val="000000" w:themeColor="text1"/>
          <w:szCs w:val="24"/>
        </w:rPr>
      </w:pPr>
      <w:r w:rsidRPr="004B3CEE">
        <w:rPr>
          <w:b/>
          <w:color w:val="000000" w:themeColor="text1"/>
          <w:szCs w:val="24"/>
        </w:rPr>
        <w:t xml:space="preserve">k návrhu zákona č. ……/2018 Sb., </w:t>
      </w:r>
      <w:r w:rsidRPr="004B3CEE">
        <w:rPr>
          <w:rFonts w:eastAsia="Arial" w:cs="Arial"/>
          <w:b/>
          <w:bCs/>
          <w:szCs w:val="24"/>
        </w:rPr>
        <w:t>kterým se mění některé zákony v souvislosti s přijetím zákona o zpracování osobních údajů</w:t>
      </w:r>
    </w:p>
    <w:p w:rsidR="004B3CEE" w:rsidRDefault="004B3CEE" w:rsidP="004B3CEE">
      <w:pPr>
        <w:jc w:val="center"/>
        <w:rPr>
          <w:b/>
          <w:color w:val="000000" w:themeColor="text1"/>
        </w:rPr>
      </w:pPr>
      <w:r>
        <w:rPr>
          <w:b/>
          <w:bCs/>
          <w:color w:val="000000" w:themeColor="text1"/>
        </w:rPr>
        <w:t>(sněmovní tisk č. 139)</w:t>
      </w:r>
    </w:p>
    <w:p w:rsidR="004B3CEE" w:rsidRDefault="004B3CEE" w:rsidP="004B3CEE">
      <w:pPr>
        <w:jc w:val="center"/>
        <w:rPr>
          <w:b/>
          <w:color w:val="000000" w:themeColor="text1"/>
        </w:rPr>
      </w:pPr>
    </w:p>
    <w:p w:rsidR="004B3CEE" w:rsidRDefault="004B3CEE" w:rsidP="004B3CEE">
      <w:pPr>
        <w:rPr>
          <w:color w:val="000000" w:themeColor="text1"/>
        </w:rPr>
      </w:pPr>
    </w:p>
    <w:p w:rsidR="004B3CEE" w:rsidRDefault="004B3CEE" w:rsidP="004B3CEE">
      <w:pPr>
        <w:rPr>
          <w:color w:val="000000" w:themeColor="text1"/>
        </w:rPr>
      </w:pPr>
      <w:r>
        <w:rPr>
          <w:color w:val="000000" w:themeColor="text1"/>
        </w:rPr>
        <w:t xml:space="preserve">Návrh zákona, kterým se mění některé zákony v souvislosti s přijetím zákona </w:t>
      </w:r>
      <w:r>
        <w:rPr>
          <w:bCs/>
          <w:color w:val="000000" w:themeColor="text1"/>
        </w:rPr>
        <w:t>o zpracování osobních údajů,</w:t>
      </w:r>
      <w:r>
        <w:rPr>
          <w:color w:val="000000" w:themeColor="text1"/>
        </w:rPr>
        <w:t xml:space="preserve"> se mění takto:</w:t>
      </w:r>
    </w:p>
    <w:p w:rsidR="00EB1007" w:rsidRDefault="004B3CEE" w:rsidP="00EB1007">
      <w:pPr>
        <w:pStyle w:val="Parlament"/>
        <w:spacing w:after="0"/>
      </w:pPr>
      <w:r>
        <w:t>Za část třicátou šestou se vkládá nová část třicátá sedmá, která zní:</w:t>
      </w:r>
    </w:p>
    <w:p w:rsidR="00EB1007" w:rsidRDefault="00EB1007" w:rsidP="00EB1007"/>
    <w:p w:rsidR="004B3CEE" w:rsidRDefault="004B3CEE" w:rsidP="00EB1007">
      <w:pPr>
        <w:jc w:val="center"/>
        <w:rPr>
          <w:szCs w:val="24"/>
        </w:rPr>
      </w:pPr>
      <w:r>
        <w:rPr>
          <w:szCs w:val="24"/>
        </w:rPr>
        <w:t>„ČÁST TŘICÁTÁ SEDMÁ</w:t>
      </w:r>
    </w:p>
    <w:p w:rsidR="004B3CEE" w:rsidRDefault="004B3CEE" w:rsidP="00EB1007">
      <w:pPr>
        <w:jc w:val="center"/>
        <w:rPr>
          <w:szCs w:val="24"/>
        </w:rPr>
      </w:pPr>
      <w:r>
        <w:rPr>
          <w:szCs w:val="24"/>
        </w:rPr>
        <w:t>Změna zákona o zdravotních službách</w:t>
      </w:r>
    </w:p>
    <w:p w:rsidR="004B3CEE" w:rsidRDefault="004B3CEE" w:rsidP="00EB1007">
      <w:pPr>
        <w:jc w:val="center"/>
        <w:rPr>
          <w:szCs w:val="24"/>
        </w:rPr>
      </w:pPr>
    </w:p>
    <w:p w:rsidR="00EB1007" w:rsidRPr="001423DB" w:rsidRDefault="00EB1007" w:rsidP="00EB1007">
      <w:pPr>
        <w:jc w:val="center"/>
      </w:pPr>
      <w:r w:rsidRPr="00DD2E0B">
        <w:rPr>
          <w:szCs w:val="24"/>
        </w:rPr>
        <w:t>Čl</w:t>
      </w:r>
      <w:r>
        <w:rPr>
          <w:szCs w:val="24"/>
        </w:rPr>
        <w:t>.</w:t>
      </w:r>
      <w:r w:rsidRPr="00DD2E0B">
        <w:rPr>
          <w:szCs w:val="24"/>
        </w:rPr>
        <w:t xml:space="preserve"> </w:t>
      </w:r>
      <w:r w:rsidR="004B3CEE">
        <w:rPr>
          <w:szCs w:val="24"/>
        </w:rPr>
        <w:t>XXXVI</w:t>
      </w:r>
      <w:r w:rsidRPr="00DD2E0B">
        <w:rPr>
          <w:szCs w:val="24"/>
        </w:rPr>
        <w:t>I</w:t>
      </w:r>
    </w:p>
    <w:p w:rsidR="00EB1007" w:rsidRPr="00DD2E0B" w:rsidRDefault="00EB1007" w:rsidP="00EB1007">
      <w:pPr>
        <w:pStyle w:val="Textlnku"/>
        <w:ind w:firstLine="708"/>
        <w:rPr>
          <w:szCs w:val="24"/>
        </w:rPr>
      </w:pPr>
      <w:r w:rsidRPr="00DD2E0B">
        <w:rPr>
          <w:szCs w:val="24"/>
        </w:rPr>
        <w:t>Zákon č. 37</w:t>
      </w:r>
      <w:r w:rsidR="00F10F42">
        <w:rPr>
          <w:szCs w:val="24"/>
        </w:rPr>
        <w:t>2</w:t>
      </w:r>
      <w:r w:rsidRPr="00DD2E0B">
        <w:rPr>
          <w:szCs w:val="24"/>
        </w:rPr>
        <w:t xml:space="preserve">/2011 Sb., </w:t>
      </w:r>
      <w:r w:rsidRPr="00DD2E0B">
        <w:t>o zdravotních službách a podmínkách jejich poskytování (zákon o</w:t>
      </w:r>
      <w:r>
        <w:t> </w:t>
      </w:r>
      <w:r w:rsidRPr="00DD2E0B">
        <w:t>zdravotních službách)</w:t>
      </w:r>
      <w:r w:rsidRPr="00DD2E0B">
        <w:rPr>
          <w:szCs w:val="24"/>
        </w:rPr>
        <w:t xml:space="preserve">, ve znění zákona č. </w:t>
      </w:r>
      <w:r w:rsidRPr="00DD2E0B">
        <w:t xml:space="preserve">167/2012 Sb., </w:t>
      </w:r>
      <w:r w:rsidRPr="00DD2E0B">
        <w:rPr>
          <w:szCs w:val="24"/>
        </w:rPr>
        <w:t xml:space="preserve">zákona č. </w:t>
      </w:r>
      <w:r w:rsidRPr="00DD2E0B">
        <w:t xml:space="preserve">437/2012 Sb., </w:t>
      </w:r>
      <w:r w:rsidRPr="00DD2E0B">
        <w:rPr>
          <w:szCs w:val="24"/>
        </w:rPr>
        <w:t>zákona č.</w:t>
      </w:r>
      <w:r>
        <w:rPr>
          <w:szCs w:val="24"/>
        </w:rPr>
        <w:t> </w:t>
      </w:r>
      <w:r w:rsidRPr="00DD2E0B">
        <w:t xml:space="preserve">66/2013 Sb., </w:t>
      </w:r>
      <w:r w:rsidRPr="00DD2E0B">
        <w:rPr>
          <w:szCs w:val="24"/>
        </w:rPr>
        <w:t xml:space="preserve">zákona č. </w:t>
      </w:r>
      <w:r w:rsidRPr="00DD2E0B">
        <w:t>303/2013 Sb.,</w:t>
      </w:r>
      <w:r w:rsidRPr="00DD2E0B">
        <w:rPr>
          <w:szCs w:val="24"/>
        </w:rPr>
        <w:t xml:space="preserve"> zákona č.</w:t>
      </w:r>
      <w:r w:rsidRPr="00DD2E0B">
        <w:t xml:space="preserve"> 60/2014 Sb., </w:t>
      </w:r>
      <w:r w:rsidRPr="00DD2E0B">
        <w:rPr>
          <w:szCs w:val="24"/>
        </w:rPr>
        <w:t>zákona č.</w:t>
      </w:r>
      <w:r>
        <w:rPr>
          <w:szCs w:val="24"/>
        </w:rPr>
        <w:t> </w:t>
      </w:r>
      <w:r w:rsidRPr="00DD2E0B">
        <w:t>205/2015</w:t>
      </w:r>
      <w:r>
        <w:t> </w:t>
      </w:r>
      <w:r w:rsidRPr="00DD2E0B">
        <w:t xml:space="preserve">Sb., </w:t>
      </w:r>
      <w:r w:rsidRPr="00DD2E0B">
        <w:rPr>
          <w:szCs w:val="24"/>
        </w:rPr>
        <w:t xml:space="preserve">zákona č. </w:t>
      </w:r>
      <w:r w:rsidRPr="00DD2E0B">
        <w:t xml:space="preserve">47/2016 Sb., </w:t>
      </w:r>
      <w:r w:rsidRPr="00DD2E0B">
        <w:rPr>
          <w:szCs w:val="24"/>
        </w:rPr>
        <w:t xml:space="preserve">zákona č. </w:t>
      </w:r>
      <w:r w:rsidRPr="00DD2E0B">
        <w:t xml:space="preserve">126/2016 Sb., </w:t>
      </w:r>
      <w:r w:rsidRPr="00DD2E0B">
        <w:rPr>
          <w:szCs w:val="24"/>
        </w:rPr>
        <w:t xml:space="preserve">zákona č. </w:t>
      </w:r>
      <w:r w:rsidRPr="00DD2E0B">
        <w:t xml:space="preserve">147/2016 Sb., </w:t>
      </w:r>
      <w:r w:rsidRPr="00DD2E0B">
        <w:rPr>
          <w:szCs w:val="24"/>
        </w:rPr>
        <w:t>zákona č.</w:t>
      </w:r>
      <w:r>
        <w:rPr>
          <w:szCs w:val="24"/>
        </w:rPr>
        <w:t> </w:t>
      </w:r>
      <w:r w:rsidRPr="00DD2E0B">
        <w:t>189/2016</w:t>
      </w:r>
      <w:r>
        <w:t> </w:t>
      </w:r>
      <w:r w:rsidRPr="00DD2E0B">
        <w:t xml:space="preserve">Sb., </w:t>
      </w:r>
      <w:r w:rsidRPr="00DD2E0B">
        <w:rPr>
          <w:szCs w:val="24"/>
        </w:rPr>
        <w:t xml:space="preserve">zákona č. </w:t>
      </w:r>
      <w:r w:rsidRPr="00DD2E0B">
        <w:t xml:space="preserve">192/2016 Sb., </w:t>
      </w:r>
      <w:r w:rsidRPr="00DD2E0B">
        <w:rPr>
          <w:szCs w:val="24"/>
        </w:rPr>
        <w:t>zákona č.</w:t>
      </w:r>
      <w:r w:rsidRPr="00DD2E0B">
        <w:t xml:space="preserve"> 264/2016 Sb., </w:t>
      </w:r>
      <w:r w:rsidRPr="00DD2E0B">
        <w:rPr>
          <w:szCs w:val="24"/>
        </w:rPr>
        <w:t>zákona č.</w:t>
      </w:r>
      <w:r>
        <w:rPr>
          <w:szCs w:val="24"/>
        </w:rPr>
        <w:t> </w:t>
      </w:r>
      <w:r w:rsidRPr="00DD2E0B">
        <w:t>298/2016</w:t>
      </w:r>
      <w:r>
        <w:t> </w:t>
      </w:r>
      <w:r w:rsidRPr="00DD2E0B">
        <w:t xml:space="preserve">Sb., </w:t>
      </w:r>
      <w:r w:rsidRPr="00DD2E0B">
        <w:rPr>
          <w:szCs w:val="24"/>
        </w:rPr>
        <w:t>zákona č.</w:t>
      </w:r>
      <w:r>
        <w:rPr>
          <w:szCs w:val="24"/>
        </w:rPr>
        <w:t> </w:t>
      </w:r>
      <w:r w:rsidRPr="00DD2E0B">
        <w:t xml:space="preserve">65/2017 Sb., </w:t>
      </w:r>
      <w:r w:rsidRPr="00DD2E0B">
        <w:rPr>
          <w:szCs w:val="24"/>
        </w:rPr>
        <w:t xml:space="preserve">zákona č. </w:t>
      </w:r>
      <w:r w:rsidRPr="00DD2E0B">
        <w:t xml:space="preserve">183/2017 Sb., </w:t>
      </w:r>
      <w:r w:rsidRPr="00DD2E0B">
        <w:rPr>
          <w:szCs w:val="24"/>
        </w:rPr>
        <w:t xml:space="preserve">zákona č. </w:t>
      </w:r>
      <w:r w:rsidRPr="00DD2E0B">
        <w:t xml:space="preserve">193/2017 Sb., </w:t>
      </w:r>
      <w:r w:rsidRPr="00DD2E0B">
        <w:rPr>
          <w:szCs w:val="24"/>
        </w:rPr>
        <w:t>zákona č.</w:t>
      </w:r>
      <w:r>
        <w:rPr>
          <w:szCs w:val="24"/>
        </w:rPr>
        <w:t> </w:t>
      </w:r>
      <w:r w:rsidRPr="00DD2E0B">
        <w:t>206/2017</w:t>
      </w:r>
      <w:r>
        <w:t> </w:t>
      </w:r>
      <w:r w:rsidRPr="00DD2E0B">
        <w:t xml:space="preserve">Sb., </w:t>
      </w:r>
      <w:r w:rsidRPr="00DD2E0B">
        <w:rPr>
          <w:szCs w:val="24"/>
        </w:rPr>
        <w:t xml:space="preserve">zákona č. </w:t>
      </w:r>
      <w:r w:rsidRPr="00DD2E0B">
        <w:t>251/2017 Sb.</w:t>
      </w:r>
      <w:r w:rsidRPr="00DD2E0B">
        <w:rPr>
          <w:szCs w:val="24"/>
        </w:rPr>
        <w:t xml:space="preserve"> a zákona č. </w:t>
      </w:r>
      <w:r w:rsidRPr="00DD2E0B">
        <w:t>290/2017 Sb.</w:t>
      </w:r>
      <w:r>
        <w:t>,</w:t>
      </w:r>
      <w:r w:rsidRPr="00DD2E0B">
        <w:t xml:space="preserve"> </w:t>
      </w:r>
      <w:r w:rsidRPr="00DD2E0B">
        <w:rPr>
          <w:szCs w:val="24"/>
        </w:rPr>
        <w:t>se mění takto:</w:t>
      </w:r>
    </w:p>
    <w:p w:rsidR="006A6B23" w:rsidRPr="00D35DC2" w:rsidRDefault="006A6B23" w:rsidP="0076724B"/>
    <w:p w:rsidR="00EB1007" w:rsidRDefault="00EB1007"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37 odst. 3 se slova „a zajištění informací pro Národní zdravotnický informační systém“ zrušují.</w:t>
      </w:r>
    </w:p>
    <w:p w:rsidR="00EB1007" w:rsidRPr="00EB1007" w:rsidRDefault="00EB1007" w:rsidP="00EB1007">
      <w:pPr>
        <w:suppressAutoHyphens/>
        <w:ind w:left="142"/>
      </w:pPr>
    </w:p>
    <w:p w:rsidR="00EB1007" w:rsidRDefault="00EB1007"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70 odst. 4 se na konci písmene e) doplňuje bod 7, který zní:</w:t>
      </w:r>
    </w:p>
    <w:p w:rsidR="00EB1007" w:rsidRDefault="00EB1007" w:rsidP="00EB1007"/>
    <w:p w:rsidR="00EB1007" w:rsidRDefault="00EB1007" w:rsidP="00EB1007">
      <w:pPr>
        <w:ind w:left="505"/>
      </w:pPr>
      <w:r>
        <w:t>„7. Ministerstvo školství, mládeže a tělovýchovy,“.</w:t>
      </w:r>
    </w:p>
    <w:p w:rsidR="00EB1007" w:rsidRPr="00EB1007" w:rsidRDefault="00EB1007" w:rsidP="00EB1007"/>
    <w:p w:rsidR="00EB1007" w:rsidRDefault="00EB1007"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71 se odstavec 7 zrušuje.</w:t>
      </w:r>
    </w:p>
    <w:p w:rsidR="00EB1007" w:rsidRDefault="00EB1007" w:rsidP="00EB1007">
      <w:pPr>
        <w:suppressAutoHyphens/>
      </w:pPr>
    </w:p>
    <w:p w:rsidR="00EB1007" w:rsidRDefault="00EB1007" w:rsidP="00EB1007">
      <w:pPr>
        <w:suppressAutoHyphens/>
        <w:ind w:left="505"/>
      </w:pPr>
      <w:r>
        <w:t>Dosavadní odstavce 8 až 15 se označují jako odstavce 7 až 14.</w:t>
      </w:r>
    </w:p>
    <w:p w:rsidR="00EB1007" w:rsidRPr="00EB1007" w:rsidRDefault="00EB1007" w:rsidP="00EB1007">
      <w:pPr>
        <w:suppressAutoHyphens/>
      </w:pPr>
    </w:p>
    <w:p w:rsidR="00AD79C6" w:rsidRDefault="00AD79C6"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71 odst. 8</w:t>
      </w:r>
      <w:r w:rsidR="009177BC">
        <w:rPr>
          <w:rFonts w:ascii="Times New Roman" w:hAnsi="Times New Roman" w:cs="Times New Roman"/>
        </w:rPr>
        <w:t xml:space="preserve"> a 1</w:t>
      </w:r>
      <w:r w:rsidR="00676C94">
        <w:rPr>
          <w:rFonts w:ascii="Times New Roman" w:hAnsi="Times New Roman" w:cs="Times New Roman"/>
        </w:rPr>
        <w:t>2</w:t>
      </w:r>
      <w:r>
        <w:rPr>
          <w:rFonts w:ascii="Times New Roman" w:hAnsi="Times New Roman" w:cs="Times New Roman"/>
        </w:rPr>
        <w:t xml:space="preserve"> se číslo „8“ nahrazuje číslem „7“.</w:t>
      </w:r>
    </w:p>
    <w:p w:rsidR="00AD79C6" w:rsidRPr="00AD79C6" w:rsidRDefault="00AD79C6" w:rsidP="00AD79C6">
      <w:pPr>
        <w:suppressAutoHyphens/>
      </w:pPr>
    </w:p>
    <w:p w:rsidR="00676C94" w:rsidRDefault="00676C94"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71 se vkládají nové odstavce 10 a 11, které znějí:</w:t>
      </w:r>
    </w:p>
    <w:p w:rsidR="00676C94" w:rsidRDefault="00676C94" w:rsidP="00676C94"/>
    <w:p w:rsidR="00676C94" w:rsidRPr="00676C94" w:rsidRDefault="00676C94" w:rsidP="00676C94">
      <w:pPr>
        <w:widowControl w:val="0"/>
        <w:autoSpaceDE w:val="0"/>
        <w:autoSpaceDN w:val="0"/>
        <w:adjustRightInd w:val="0"/>
        <w:ind w:left="505"/>
        <w:rPr>
          <w:szCs w:val="24"/>
        </w:rPr>
      </w:pPr>
      <w:r>
        <w:rPr>
          <w:szCs w:val="24"/>
        </w:rPr>
        <w:t>„</w:t>
      </w:r>
      <w:r w:rsidRPr="00676C94">
        <w:rPr>
          <w:szCs w:val="24"/>
        </w:rPr>
        <w:t>(10) Ministerstvo školství, mládeže a tělovýchovy poskytuje statistickému ústavu pro výkon státní správy v oblasti zajištění Národního zdravotnického informačního systému údaje z matriky studentů a matriky žáků přihlášených k maturitní zkoušce a výsledků maturitních zkoušek.</w:t>
      </w:r>
    </w:p>
    <w:p w:rsidR="00676C94" w:rsidRPr="00676C94" w:rsidRDefault="00676C94" w:rsidP="00676C94">
      <w:pPr>
        <w:widowControl w:val="0"/>
        <w:autoSpaceDE w:val="0"/>
        <w:autoSpaceDN w:val="0"/>
        <w:adjustRightInd w:val="0"/>
        <w:rPr>
          <w:szCs w:val="24"/>
        </w:rPr>
      </w:pPr>
    </w:p>
    <w:p w:rsidR="00676C94" w:rsidRPr="00676C94" w:rsidRDefault="00676C94" w:rsidP="00676C94">
      <w:pPr>
        <w:widowControl w:val="0"/>
        <w:autoSpaceDE w:val="0"/>
        <w:autoSpaceDN w:val="0"/>
        <w:adjustRightInd w:val="0"/>
        <w:ind w:left="505"/>
        <w:rPr>
          <w:szCs w:val="24"/>
        </w:rPr>
      </w:pPr>
      <w:r w:rsidRPr="00676C94">
        <w:rPr>
          <w:szCs w:val="24"/>
        </w:rPr>
        <w:t>(11) Ministerstvo poskytuje statistickému ústavu pro výkon státní správy v oblasti zajištění Národního zdravotnického informačního systému údaje z evidence o lékařích, zubních lékařích a farmaceutech zařazených do specializačního vzdělávání nebo doplňující odborné praxe, z evidence o lékařích, zubních lékařích a farmaceutech, kteří získali specializovanou způsobilost</w:t>
      </w:r>
      <w:r w:rsidR="001669D0">
        <w:rPr>
          <w:szCs w:val="24"/>
        </w:rPr>
        <w:t>,</w:t>
      </w:r>
      <w:r w:rsidRPr="00676C94">
        <w:rPr>
          <w:szCs w:val="24"/>
        </w:rPr>
        <w:t xml:space="preserve"> a z evidence uchazečů o vykonání aprobační zkoušky </w:t>
      </w:r>
      <w:r w:rsidRPr="00676C94">
        <w:rPr>
          <w:szCs w:val="24"/>
        </w:rPr>
        <w:lastRenderedPageBreak/>
        <w:t>a o vykonaných aprobačních zkouškách.</w:t>
      </w:r>
      <w:r>
        <w:rPr>
          <w:szCs w:val="24"/>
        </w:rPr>
        <w:t>“</w:t>
      </w:r>
    </w:p>
    <w:p w:rsidR="00676C94" w:rsidRDefault="00676C94" w:rsidP="00676C94"/>
    <w:p w:rsidR="00676C94" w:rsidRDefault="00676C94" w:rsidP="00676C94">
      <w:pPr>
        <w:suppressAutoHyphens/>
        <w:ind w:left="505"/>
      </w:pPr>
      <w:r>
        <w:t>Dosavadní odstavce 10 až 14 se označují jako odstavce 12 až 16.</w:t>
      </w:r>
    </w:p>
    <w:p w:rsidR="00676C94" w:rsidRPr="00676C94" w:rsidRDefault="00676C94" w:rsidP="00676C94"/>
    <w:p w:rsidR="00EB1007" w:rsidRDefault="00EB1007"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71 odst. 1</w:t>
      </w:r>
      <w:r w:rsidR="00676C94">
        <w:rPr>
          <w:rFonts w:ascii="Times New Roman" w:hAnsi="Times New Roman" w:cs="Times New Roman"/>
        </w:rPr>
        <w:t>2</w:t>
      </w:r>
      <w:r>
        <w:rPr>
          <w:rFonts w:ascii="Times New Roman" w:hAnsi="Times New Roman" w:cs="Times New Roman"/>
        </w:rPr>
        <w:t>, 1</w:t>
      </w:r>
      <w:r w:rsidR="00676C94">
        <w:rPr>
          <w:rFonts w:ascii="Times New Roman" w:hAnsi="Times New Roman" w:cs="Times New Roman"/>
        </w:rPr>
        <w:t>3</w:t>
      </w:r>
      <w:r>
        <w:rPr>
          <w:rFonts w:ascii="Times New Roman" w:hAnsi="Times New Roman" w:cs="Times New Roman"/>
        </w:rPr>
        <w:t xml:space="preserve"> a </w:t>
      </w:r>
      <w:r w:rsidR="005E19BF">
        <w:rPr>
          <w:rFonts w:ascii="Times New Roman" w:hAnsi="Times New Roman" w:cs="Times New Roman"/>
        </w:rPr>
        <w:t>1</w:t>
      </w:r>
      <w:r w:rsidR="00676C94">
        <w:rPr>
          <w:rFonts w:ascii="Times New Roman" w:hAnsi="Times New Roman" w:cs="Times New Roman"/>
        </w:rPr>
        <w:t>6</w:t>
      </w:r>
      <w:r w:rsidR="005E19BF">
        <w:rPr>
          <w:rFonts w:ascii="Times New Roman" w:hAnsi="Times New Roman" w:cs="Times New Roman"/>
        </w:rPr>
        <w:t xml:space="preserve"> </w:t>
      </w:r>
      <w:r>
        <w:rPr>
          <w:rFonts w:ascii="Times New Roman" w:hAnsi="Times New Roman" w:cs="Times New Roman"/>
        </w:rPr>
        <w:t>se číslo „1</w:t>
      </w:r>
      <w:r w:rsidR="005E19BF">
        <w:rPr>
          <w:rFonts w:ascii="Times New Roman" w:hAnsi="Times New Roman" w:cs="Times New Roman"/>
        </w:rPr>
        <w:t>0</w:t>
      </w:r>
      <w:r>
        <w:rPr>
          <w:rFonts w:ascii="Times New Roman" w:hAnsi="Times New Roman" w:cs="Times New Roman"/>
        </w:rPr>
        <w:t>“ nahrazuje číslem „</w:t>
      </w:r>
      <w:r w:rsidR="005E19BF">
        <w:rPr>
          <w:rFonts w:ascii="Times New Roman" w:hAnsi="Times New Roman" w:cs="Times New Roman"/>
        </w:rPr>
        <w:t>9</w:t>
      </w:r>
      <w:r>
        <w:rPr>
          <w:rFonts w:ascii="Times New Roman" w:hAnsi="Times New Roman" w:cs="Times New Roman"/>
        </w:rPr>
        <w:t>“.</w:t>
      </w:r>
    </w:p>
    <w:p w:rsidR="005E19BF" w:rsidRPr="005E19BF" w:rsidRDefault="005E19BF" w:rsidP="005E19BF">
      <w:pPr>
        <w:suppressAutoHyphens/>
      </w:pPr>
    </w:p>
    <w:p w:rsidR="005E19BF" w:rsidRDefault="005E19BF" w:rsidP="005E19BF">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71 odst. 1</w:t>
      </w:r>
      <w:r w:rsidR="00676C94">
        <w:rPr>
          <w:rFonts w:ascii="Times New Roman" w:hAnsi="Times New Roman" w:cs="Times New Roman"/>
        </w:rPr>
        <w:t>4</w:t>
      </w:r>
      <w:r>
        <w:rPr>
          <w:rFonts w:ascii="Times New Roman" w:hAnsi="Times New Roman" w:cs="Times New Roman"/>
        </w:rPr>
        <w:t xml:space="preserve"> se číslo „12“ nahrazuje číslem „1</w:t>
      </w:r>
      <w:r w:rsidR="00676C94">
        <w:rPr>
          <w:rFonts w:ascii="Times New Roman" w:hAnsi="Times New Roman" w:cs="Times New Roman"/>
        </w:rPr>
        <w:t>3</w:t>
      </w:r>
      <w:r>
        <w:rPr>
          <w:rFonts w:ascii="Times New Roman" w:hAnsi="Times New Roman" w:cs="Times New Roman"/>
        </w:rPr>
        <w:t>“.</w:t>
      </w:r>
    </w:p>
    <w:p w:rsidR="005E19BF" w:rsidRPr="005E19BF" w:rsidRDefault="005E19BF" w:rsidP="005E19BF">
      <w:pPr>
        <w:suppressAutoHyphens/>
      </w:pPr>
    </w:p>
    <w:p w:rsidR="005E19BF" w:rsidRDefault="005E19BF"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72 odst. 1 písm. a) se za slova „statistických zjišťování“ vkládají slova „a ze statistických zjišťování prováděných ministerstvem mimo program statistických zjišťování“.</w:t>
      </w:r>
    </w:p>
    <w:p w:rsidR="005E19BF" w:rsidRPr="005E19BF" w:rsidRDefault="005E19BF" w:rsidP="005E19BF"/>
    <w:p w:rsidR="005E19BF" w:rsidRDefault="005E19BF"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72 odst. 1 se doplňují nová písmena h) až j), která znějí:</w:t>
      </w:r>
    </w:p>
    <w:p w:rsidR="005E19BF" w:rsidRDefault="005E19BF" w:rsidP="005E19BF"/>
    <w:p w:rsidR="005E19BF" w:rsidRPr="005E19BF" w:rsidRDefault="005E19BF" w:rsidP="005E19BF">
      <w:pPr>
        <w:widowControl w:val="0"/>
        <w:autoSpaceDE w:val="0"/>
        <w:autoSpaceDN w:val="0"/>
        <w:adjustRightInd w:val="0"/>
        <w:ind w:left="862" w:hanging="357"/>
        <w:rPr>
          <w:szCs w:val="24"/>
        </w:rPr>
      </w:pPr>
      <w:r w:rsidRPr="005E19BF">
        <w:t>„</w:t>
      </w:r>
      <w:r w:rsidRPr="005E19BF">
        <w:rPr>
          <w:szCs w:val="24"/>
        </w:rPr>
        <w:t>h)</w:t>
      </w:r>
      <w:r w:rsidRPr="005E19BF">
        <w:rPr>
          <w:szCs w:val="24"/>
        </w:rPr>
        <w:tab/>
        <w:t>data z Listů o prohlídce zemřelého,</w:t>
      </w:r>
    </w:p>
    <w:p w:rsidR="005E19BF" w:rsidRPr="005E19BF" w:rsidRDefault="005E19BF" w:rsidP="005E19BF">
      <w:pPr>
        <w:widowControl w:val="0"/>
        <w:autoSpaceDE w:val="0"/>
        <w:autoSpaceDN w:val="0"/>
        <w:adjustRightInd w:val="0"/>
        <w:ind w:left="862" w:hanging="357"/>
        <w:rPr>
          <w:szCs w:val="24"/>
        </w:rPr>
      </w:pPr>
      <w:r w:rsidRPr="005E19BF">
        <w:rPr>
          <w:szCs w:val="24"/>
        </w:rPr>
        <w:t>i)</w:t>
      </w:r>
      <w:r w:rsidRPr="005E19BF">
        <w:rPr>
          <w:szCs w:val="24"/>
        </w:rPr>
        <w:tab/>
        <w:t>data o nákladovosti hospitalizací předaná poskytovateli z referenční sítě poskytovatel</w:t>
      </w:r>
      <w:r w:rsidR="00D23249">
        <w:rPr>
          <w:szCs w:val="24"/>
        </w:rPr>
        <w:t>ů</w:t>
      </w:r>
      <w:r w:rsidRPr="005E19BF">
        <w:rPr>
          <w:szCs w:val="24"/>
        </w:rPr>
        <w:t xml:space="preserve"> podle zákona o veřejném zdravotním pojištění,</w:t>
      </w:r>
    </w:p>
    <w:p w:rsidR="005E19BF" w:rsidRPr="005E19BF" w:rsidRDefault="005E19BF" w:rsidP="005E19BF">
      <w:pPr>
        <w:widowControl w:val="0"/>
        <w:autoSpaceDE w:val="0"/>
        <w:autoSpaceDN w:val="0"/>
        <w:adjustRightInd w:val="0"/>
        <w:ind w:left="862" w:hanging="357"/>
        <w:rPr>
          <w:szCs w:val="24"/>
        </w:rPr>
      </w:pPr>
      <w:r w:rsidRPr="005E19BF">
        <w:rPr>
          <w:szCs w:val="24"/>
        </w:rPr>
        <w:t>j)</w:t>
      </w:r>
      <w:r w:rsidRPr="005E19BF">
        <w:rPr>
          <w:szCs w:val="24"/>
        </w:rPr>
        <w:tab/>
        <w:t>data ze statistických zjišťování prováděných statistickým ústavem,</w:t>
      </w:r>
      <w:r w:rsidRPr="005E19BF">
        <w:t>“</w:t>
      </w:r>
      <w:r>
        <w:t>.</w:t>
      </w:r>
    </w:p>
    <w:p w:rsidR="005E19BF" w:rsidRPr="005E19BF" w:rsidRDefault="005E19BF" w:rsidP="005E19BF"/>
    <w:p w:rsidR="00337E24" w:rsidRDefault="00337E24"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73 odst. 1 písm. e) se za slovo povolání vkládají slova „, věku“.</w:t>
      </w:r>
    </w:p>
    <w:p w:rsidR="00337E24" w:rsidRPr="00337E24" w:rsidRDefault="00337E24" w:rsidP="00337E24">
      <w:pPr>
        <w:suppressAutoHyphens/>
      </w:pPr>
    </w:p>
    <w:p w:rsidR="005E19BF" w:rsidRDefault="005E19BF"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73 se na konci odstavce 1</w:t>
      </w:r>
      <w:r w:rsidR="00F10F42">
        <w:rPr>
          <w:rFonts w:ascii="Times New Roman" w:hAnsi="Times New Roman" w:cs="Times New Roman"/>
        </w:rPr>
        <w:t xml:space="preserve"> tečka nahrazuje čárkou a</w:t>
      </w:r>
      <w:r>
        <w:rPr>
          <w:rFonts w:ascii="Times New Roman" w:hAnsi="Times New Roman" w:cs="Times New Roman"/>
        </w:rPr>
        <w:t xml:space="preserve"> doplňuje</w:t>
      </w:r>
      <w:r w:rsidR="00F10F42">
        <w:rPr>
          <w:rFonts w:ascii="Times New Roman" w:hAnsi="Times New Roman" w:cs="Times New Roman"/>
        </w:rPr>
        <w:t xml:space="preserve"> se</w:t>
      </w:r>
      <w:r>
        <w:rPr>
          <w:rFonts w:ascii="Times New Roman" w:hAnsi="Times New Roman" w:cs="Times New Roman"/>
        </w:rPr>
        <w:t xml:space="preserve"> písmeno j), které zní:</w:t>
      </w:r>
    </w:p>
    <w:p w:rsidR="005E19BF" w:rsidRDefault="005E19BF" w:rsidP="005E19BF">
      <w:pPr>
        <w:suppressAutoHyphens/>
        <w:ind w:left="142"/>
      </w:pPr>
    </w:p>
    <w:p w:rsidR="005E19BF" w:rsidRPr="005E19BF" w:rsidRDefault="005E19BF" w:rsidP="005E19BF">
      <w:pPr>
        <w:widowControl w:val="0"/>
        <w:autoSpaceDE w:val="0"/>
        <w:autoSpaceDN w:val="0"/>
        <w:adjustRightInd w:val="0"/>
        <w:ind w:left="862" w:hanging="357"/>
        <w:rPr>
          <w:szCs w:val="24"/>
        </w:rPr>
      </w:pPr>
      <w:r>
        <w:rPr>
          <w:szCs w:val="24"/>
        </w:rPr>
        <w:t>„</w:t>
      </w:r>
      <w:r w:rsidRPr="005E19BF">
        <w:rPr>
          <w:szCs w:val="24"/>
        </w:rPr>
        <w:t>j)</w:t>
      </w:r>
      <w:r w:rsidRPr="005E19BF">
        <w:rPr>
          <w:szCs w:val="24"/>
        </w:rPr>
        <w:tab/>
        <w:t>evidence zemřelých na základě Listu o prohlídce zemřelého.</w:t>
      </w:r>
      <w:r>
        <w:rPr>
          <w:szCs w:val="24"/>
        </w:rPr>
        <w:t>“.</w:t>
      </w:r>
    </w:p>
    <w:p w:rsidR="005E19BF" w:rsidRPr="005E19BF" w:rsidRDefault="005E19BF" w:rsidP="005E19BF">
      <w:pPr>
        <w:suppressAutoHyphens/>
        <w:ind w:left="142"/>
      </w:pPr>
    </w:p>
    <w:p w:rsidR="005E19BF" w:rsidRDefault="005E19BF"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73 se vkládají nové odstavce 5 a 6, které znějí:</w:t>
      </w:r>
    </w:p>
    <w:p w:rsidR="005E19BF" w:rsidRDefault="005E19BF" w:rsidP="005E19BF">
      <w:pPr>
        <w:suppressAutoHyphens/>
      </w:pPr>
    </w:p>
    <w:p w:rsidR="005E19BF" w:rsidRPr="005E19BF" w:rsidRDefault="005E19BF" w:rsidP="005E19BF">
      <w:pPr>
        <w:widowControl w:val="0"/>
        <w:autoSpaceDE w:val="0"/>
        <w:autoSpaceDN w:val="0"/>
        <w:adjustRightInd w:val="0"/>
        <w:ind w:left="505"/>
        <w:rPr>
          <w:szCs w:val="24"/>
        </w:rPr>
      </w:pPr>
      <w:r w:rsidRPr="005E19BF">
        <w:t>„</w:t>
      </w:r>
      <w:r w:rsidRPr="005E19BF">
        <w:rPr>
          <w:szCs w:val="24"/>
        </w:rPr>
        <w:t>(5) Statistický ústav poskytne na základě dotazu poskytovatele nebo poskytovatele sociálních služeb obsahující seznam pacientů informaci, který pacient již zemřel a datum úmrtí.</w:t>
      </w:r>
    </w:p>
    <w:p w:rsidR="005E19BF" w:rsidRPr="005E19BF" w:rsidRDefault="005E19BF" w:rsidP="005E19BF">
      <w:pPr>
        <w:suppressAutoHyphens/>
        <w:ind w:left="505"/>
      </w:pPr>
    </w:p>
    <w:p w:rsidR="005E19BF" w:rsidRPr="005E19BF" w:rsidRDefault="005E19BF" w:rsidP="005E19BF">
      <w:pPr>
        <w:suppressAutoHyphens/>
        <w:ind w:left="505"/>
      </w:pPr>
      <w:r w:rsidRPr="005E19BF">
        <w:rPr>
          <w:szCs w:val="24"/>
        </w:rPr>
        <w:t>(6) Statistický ústav poskytne podle zákona o svobodném přístupu k informacím, pokud se jedná o údaje v Národním zdravotnickém informačním systému, pouze informace o</w:t>
      </w:r>
      <w:r>
        <w:rPr>
          <w:szCs w:val="24"/>
        </w:rPr>
        <w:t> </w:t>
      </w:r>
      <w:r w:rsidRPr="005E19BF">
        <w:rPr>
          <w:szCs w:val="24"/>
        </w:rPr>
        <w:t>struktuře získaných dat.</w:t>
      </w:r>
      <w:r w:rsidRPr="005E19BF">
        <w:t>“.</w:t>
      </w:r>
    </w:p>
    <w:p w:rsidR="005E19BF" w:rsidRDefault="005E19BF" w:rsidP="005E19BF">
      <w:pPr>
        <w:suppressAutoHyphens/>
      </w:pPr>
    </w:p>
    <w:p w:rsidR="005E19BF" w:rsidRDefault="005E19BF" w:rsidP="005E19BF">
      <w:pPr>
        <w:suppressAutoHyphens/>
        <w:ind w:left="505"/>
      </w:pPr>
      <w:r>
        <w:t>Dosavadní odstavce 5 až 9 se označují jako odstavce 7 až 11.</w:t>
      </w:r>
    </w:p>
    <w:p w:rsidR="005E19BF" w:rsidRPr="005E19BF" w:rsidRDefault="005E19BF" w:rsidP="005E19BF">
      <w:pPr>
        <w:suppressAutoHyphens/>
      </w:pPr>
    </w:p>
    <w:p w:rsidR="005E19BF" w:rsidRDefault="00337E24"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73 odst. 8 a 10 se číslo „5“ nahrazuje číslem „7“.</w:t>
      </w:r>
    </w:p>
    <w:p w:rsidR="00337E24" w:rsidRPr="00337E24" w:rsidRDefault="00337E24" w:rsidP="00337E24">
      <w:pPr>
        <w:suppressAutoHyphens/>
      </w:pPr>
    </w:p>
    <w:p w:rsidR="00337E24" w:rsidRDefault="00337E24"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73 odst. 9 se číslo „6“ nahrazuje číslem „8“.</w:t>
      </w:r>
    </w:p>
    <w:p w:rsidR="00337E24" w:rsidRPr="00337E24" w:rsidRDefault="00337E24" w:rsidP="00337E24"/>
    <w:p w:rsidR="00337E24" w:rsidRDefault="00337E24"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74 odst. 1 písm. d) se slova „f) a“ zrušují.</w:t>
      </w:r>
    </w:p>
    <w:p w:rsidR="00337E24" w:rsidRPr="00337E24" w:rsidRDefault="00337E24" w:rsidP="00337E24"/>
    <w:p w:rsidR="00337E24" w:rsidRDefault="00337E24"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74 se na konci textu odst. 1</w:t>
      </w:r>
      <w:r w:rsidR="00F10F42">
        <w:rPr>
          <w:rFonts w:ascii="Times New Roman" w:hAnsi="Times New Roman" w:cs="Times New Roman"/>
        </w:rPr>
        <w:t xml:space="preserve"> tečka nahrazuje čárkou a</w:t>
      </w:r>
      <w:r>
        <w:rPr>
          <w:rFonts w:ascii="Times New Roman" w:hAnsi="Times New Roman" w:cs="Times New Roman"/>
        </w:rPr>
        <w:t xml:space="preserve"> doplňují</w:t>
      </w:r>
      <w:r w:rsidR="00F10F42">
        <w:rPr>
          <w:rFonts w:ascii="Times New Roman" w:hAnsi="Times New Roman" w:cs="Times New Roman"/>
        </w:rPr>
        <w:t xml:space="preserve"> se</w:t>
      </w:r>
      <w:r>
        <w:rPr>
          <w:rFonts w:ascii="Times New Roman" w:hAnsi="Times New Roman" w:cs="Times New Roman"/>
        </w:rPr>
        <w:t xml:space="preserve"> nová písmena o) a</w:t>
      </w:r>
      <w:r w:rsidR="00F10F42">
        <w:rPr>
          <w:rFonts w:ascii="Times New Roman" w:hAnsi="Times New Roman" w:cs="Times New Roman"/>
        </w:rPr>
        <w:t> </w:t>
      </w:r>
      <w:r>
        <w:rPr>
          <w:rFonts w:ascii="Times New Roman" w:hAnsi="Times New Roman" w:cs="Times New Roman"/>
        </w:rPr>
        <w:t>p), která znějí:</w:t>
      </w:r>
    </w:p>
    <w:p w:rsidR="00337E24" w:rsidRDefault="00337E24" w:rsidP="00337E24"/>
    <w:p w:rsidR="00337E24" w:rsidRPr="00337E24" w:rsidRDefault="00337E24" w:rsidP="00337E24">
      <w:pPr>
        <w:widowControl w:val="0"/>
        <w:autoSpaceDE w:val="0"/>
        <w:autoSpaceDN w:val="0"/>
        <w:adjustRightInd w:val="0"/>
        <w:ind w:left="862" w:hanging="357"/>
        <w:rPr>
          <w:szCs w:val="24"/>
        </w:rPr>
      </w:pPr>
      <w:r w:rsidRPr="00337E24">
        <w:t>„</w:t>
      </w:r>
      <w:r w:rsidRPr="00337E24">
        <w:rPr>
          <w:szCs w:val="24"/>
        </w:rPr>
        <w:t>o)</w:t>
      </w:r>
      <w:r w:rsidRPr="00337E24">
        <w:rPr>
          <w:szCs w:val="24"/>
        </w:rPr>
        <w:tab/>
        <w:t>seznam vybraných zdravotnických prostředků, které jsou používány při poskytování zdravotních služeb,</w:t>
      </w:r>
    </w:p>
    <w:p w:rsidR="00337E24" w:rsidRPr="00337E24" w:rsidRDefault="00337E24" w:rsidP="00337E24">
      <w:pPr>
        <w:widowControl w:val="0"/>
        <w:autoSpaceDE w:val="0"/>
        <w:autoSpaceDN w:val="0"/>
        <w:adjustRightInd w:val="0"/>
        <w:ind w:left="862" w:hanging="357"/>
      </w:pPr>
      <w:r w:rsidRPr="00337E24">
        <w:rPr>
          <w:szCs w:val="24"/>
        </w:rPr>
        <w:t>p)</w:t>
      </w:r>
      <w:r w:rsidRPr="00337E24">
        <w:rPr>
          <w:szCs w:val="24"/>
        </w:rPr>
        <w:tab/>
        <w:t>stejnopis rozhodnutí o udělení oprávnění k poskytování zdravotních služeb a jeho změn.</w:t>
      </w:r>
      <w:r w:rsidRPr="00337E24">
        <w:t>“.</w:t>
      </w:r>
    </w:p>
    <w:p w:rsidR="00337E24" w:rsidRPr="00337E24" w:rsidRDefault="00337E24" w:rsidP="00337E24"/>
    <w:p w:rsidR="00337E24" w:rsidRDefault="00337E24"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74 odst. 3 písm. a) v úvodní větě se slova „údajů o“ zrušují.</w:t>
      </w:r>
    </w:p>
    <w:p w:rsidR="00337E24" w:rsidRPr="00337E24" w:rsidRDefault="00337E24" w:rsidP="00337E24">
      <w:pPr>
        <w:suppressAutoHyphens/>
      </w:pPr>
    </w:p>
    <w:p w:rsidR="00337E24" w:rsidRDefault="00337E24"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74 odst. 3 písm. a) v bodu 1 se slovo „adrese“ nahrazuje slovem „adresy“.</w:t>
      </w:r>
    </w:p>
    <w:p w:rsidR="00337E24" w:rsidRPr="00337E24" w:rsidRDefault="00337E24" w:rsidP="00337E24"/>
    <w:p w:rsidR="00337E24" w:rsidRDefault="00337E24"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74 odst. 3 písm. a) se vkládá nový bod 2, který zní:</w:t>
      </w:r>
    </w:p>
    <w:p w:rsidR="00337E24" w:rsidRDefault="00337E24" w:rsidP="00337E24"/>
    <w:p w:rsidR="00337E24" w:rsidRPr="00337E24" w:rsidRDefault="00337E24" w:rsidP="00337E24">
      <w:pPr>
        <w:widowControl w:val="0"/>
        <w:autoSpaceDE w:val="0"/>
        <w:autoSpaceDN w:val="0"/>
        <w:adjustRightInd w:val="0"/>
        <w:ind w:left="862" w:hanging="357"/>
        <w:rPr>
          <w:szCs w:val="24"/>
        </w:rPr>
      </w:pPr>
      <w:r w:rsidRPr="00337E24">
        <w:t>„</w:t>
      </w:r>
      <w:r w:rsidRPr="00337E24">
        <w:rPr>
          <w:szCs w:val="24"/>
        </w:rPr>
        <w:t>2.</w:t>
      </w:r>
      <w:r w:rsidRPr="00337E24">
        <w:rPr>
          <w:szCs w:val="24"/>
        </w:rPr>
        <w:tab/>
        <w:t>stejnopisu rozhodnutí o udělení oprávnění k poskytování zdravotních služeb a jeho změn,</w:t>
      </w:r>
      <w:r w:rsidRPr="00337E24">
        <w:t>“</w:t>
      </w:r>
    </w:p>
    <w:p w:rsidR="00337E24" w:rsidRPr="00337E24" w:rsidRDefault="00337E24" w:rsidP="00337E24"/>
    <w:p w:rsidR="00337E24" w:rsidRDefault="00337E24" w:rsidP="00337E24">
      <w:pPr>
        <w:suppressAutoHyphens/>
        <w:ind w:left="505"/>
      </w:pPr>
      <w:r>
        <w:t>Dosavadní bod 2 se označují jako bod 3.</w:t>
      </w:r>
    </w:p>
    <w:p w:rsidR="00337E24" w:rsidRPr="00337E24" w:rsidRDefault="00337E24" w:rsidP="00337E24"/>
    <w:p w:rsidR="00337E24" w:rsidRDefault="00337E24"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 xml:space="preserve">V § 74 odst. 3 písm. a) se na začátek </w:t>
      </w:r>
      <w:r w:rsidR="00C62A17">
        <w:rPr>
          <w:rFonts w:ascii="Times New Roman" w:hAnsi="Times New Roman" w:cs="Times New Roman"/>
        </w:rPr>
        <w:t>bodu 3</w:t>
      </w:r>
      <w:r>
        <w:rPr>
          <w:rFonts w:ascii="Times New Roman" w:hAnsi="Times New Roman" w:cs="Times New Roman"/>
        </w:rPr>
        <w:t xml:space="preserve"> vkládají slova „údajů o“.</w:t>
      </w:r>
    </w:p>
    <w:p w:rsidR="0028203C" w:rsidRDefault="0028203C" w:rsidP="0028203C">
      <w:pPr>
        <w:pStyle w:val="Odstavecseseznamem"/>
        <w:suppressAutoHyphens/>
        <w:ind w:left="502"/>
        <w:jc w:val="both"/>
        <w:rPr>
          <w:rFonts w:ascii="Times New Roman" w:hAnsi="Times New Roman" w:cs="Times New Roman"/>
        </w:rPr>
      </w:pPr>
    </w:p>
    <w:p w:rsidR="0028203C" w:rsidRDefault="0028203C"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 xml:space="preserve"> V § 74 odst. 3 písm</w:t>
      </w:r>
      <w:r w:rsidR="000D3B83">
        <w:rPr>
          <w:rFonts w:ascii="Times New Roman" w:hAnsi="Times New Roman" w:cs="Times New Roman"/>
        </w:rPr>
        <w:t xml:space="preserve">. f) se tečka nahrazuje </w:t>
      </w:r>
      <w:proofErr w:type="gramStart"/>
      <w:r w:rsidR="000D3B83">
        <w:rPr>
          <w:rFonts w:ascii="Times New Roman" w:hAnsi="Times New Roman" w:cs="Times New Roman"/>
        </w:rPr>
        <w:t>čárkou a  vkládá</w:t>
      </w:r>
      <w:proofErr w:type="gramEnd"/>
      <w:r w:rsidR="000D3B83">
        <w:rPr>
          <w:rFonts w:ascii="Times New Roman" w:hAnsi="Times New Roman" w:cs="Times New Roman"/>
        </w:rPr>
        <w:t xml:space="preserve"> nové písmeno g), které  zní:</w:t>
      </w:r>
    </w:p>
    <w:p w:rsidR="000D3B83" w:rsidRDefault="000D3B83" w:rsidP="000D3B83">
      <w:pPr>
        <w:pStyle w:val="Odstavecseseznamem"/>
        <w:suppressAutoHyphens/>
        <w:ind w:left="502"/>
        <w:jc w:val="both"/>
        <w:rPr>
          <w:rFonts w:ascii="Times New Roman" w:hAnsi="Times New Roman" w:cs="Times New Roman"/>
        </w:rPr>
      </w:pPr>
    </w:p>
    <w:p w:rsidR="000D3B83" w:rsidRDefault="000D3B83" w:rsidP="000D3B83">
      <w:pPr>
        <w:pStyle w:val="Odstavecseseznamem"/>
        <w:suppressAutoHyphens/>
        <w:ind w:left="502"/>
        <w:jc w:val="both"/>
        <w:rPr>
          <w:rFonts w:ascii="Times New Roman" w:hAnsi="Times New Roman" w:cs="Times New Roman"/>
        </w:rPr>
      </w:pPr>
      <w:r>
        <w:rPr>
          <w:rFonts w:ascii="Times New Roman" w:hAnsi="Times New Roman" w:cs="Times New Roman"/>
        </w:rPr>
        <w:t>„</w:t>
      </w:r>
      <w:r w:rsidRPr="000D3B83">
        <w:rPr>
          <w:rFonts w:ascii="Times New Roman" w:hAnsi="Times New Roman" w:cs="Times New Roman"/>
        </w:rPr>
        <w:t>g)</w:t>
      </w:r>
      <w:r w:rsidRPr="000D3B83">
        <w:rPr>
          <w:rFonts w:ascii="Times New Roman" w:hAnsi="Times New Roman" w:cs="Times New Roman"/>
        </w:rPr>
        <w:tab/>
        <w:t>přístupný ministerstvu za účelem výkonu státní správy.</w:t>
      </w:r>
      <w:r>
        <w:rPr>
          <w:rFonts w:ascii="Times New Roman" w:hAnsi="Times New Roman" w:cs="Times New Roman"/>
        </w:rPr>
        <w:t>“</w:t>
      </w:r>
    </w:p>
    <w:p w:rsidR="00337E24" w:rsidRPr="00337E24" w:rsidRDefault="00337E24" w:rsidP="00337E24">
      <w:pPr>
        <w:suppressAutoHyphens/>
      </w:pPr>
    </w:p>
    <w:p w:rsidR="00337E24" w:rsidRDefault="00337E24"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75 odst. 1 písm. a) se za slova „až i)“ vkládají slova „a p)“.</w:t>
      </w:r>
    </w:p>
    <w:p w:rsidR="00337E24" w:rsidRPr="00337E24" w:rsidRDefault="00337E24" w:rsidP="00337E24"/>
    <w:p w:rsidR="00337E24" w:rsidRDefault="00337E24"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75 odst. 1 písm. c) se slovo „n)“ nahrazuje slovem „o)“.</w:t>
      </w:r>
    </w:p>
    <w:p w:rsidR="00337E24" w:rsidRPr="00337E24" w:rsidRDefault="00337E24" w:rsidP="00337E24"/>
    <w:p w:rsidR="00337E24" w:rsidRDefault="00337E24"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76</w:t>
      </w:r>
      <w:r w:rsidR="00C62A17">
        <w:rPr>
          <w:rFonts w:ascii="Times New Roman" w:hAnsi="Times New Roman" w:cs="Times New Roman"/>
        </w:rPr>
        <w:t xml:space="preserve"> odst. 1 písm. f)</w:t>
      </w:r>
      <w:r>
        <w:rPr>
          <w:rFonts w:ascii="Times New Roman" w:hAnsi="Times New Roman" w:cs="Times New Roman"/>
        </w:rPr>
        <w:t xml:space="preserve"> se slova „odbornosti nebo odborností, včetně specializovaných a zvláštních odborných způsobilostí,“ nahrazují slovy „odborné způsobilosti, specializované způsobilosti a zvláštní odborné nebo specializované způsobilosti, číslo diplomu“</w:t>
      </w:r>
      <w:r w:rsidR="00C62A17">
        <w:rPr>
          <w:rFonts w:ascii="Times New Roman" w:hAnsi="Times New Roman" w:cs="Times New Roman"/>
        </w:rPr>
        <w:t>, slova „odbornosti nebo odborností“ se nahrazují slovem „způsobilosti“ a slovo „jejich“ se nahrazuje slovem „jejího“.</w:t>
      </w:r>
    </w:p>
    <w:p w:rsidR="00C62A17" w:rsidRPr="00C62A17" w:rsidRDefault="00C62A17" w:rsidP="00C62A17"/>
    <w:p w:rsidR="00C62A17" w:rsidRDefault="00C62A17"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76 odst. 1 písm. k) se slova „a druh“ nahrazují slovy „obor, druh“ a na konec textu písmene se doplňují s</w:t>
      </w:r>
      <w:r w:rsidRPr="00C62A17">
        <w:rPr>
          <w:rFonts w:ascii="Times New Roman" w:hAnsi="Times New Roman" w:cs="Times New Roman"/>
        </w:rPr>
        <w:t>lova „, druh pracovněprávního vztahu v případě, že vykonává zdravotnické povolání na základě pracovněprávního vztahu, rozsah stanovené týdenní pracovní doby v případě, že vykonává zdravotnické povolání na základě pracovního poměru“.</w:t>
      </w:r>
    </w:p>
    <w:p w:rsidR="00C62A17" w:rsidRPr="00C62A17" w:rsidRDefault="00C62A17" w:rsidP="00C62A17"/>
    <w:p w:rsidR="00C62A17" w:rsidRDefault="00C62A17"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76 odst. 1 písm. m) se na začátek bodu 2 vkládají slova „zápisu do seznamu členů komory a“.</w:t>
      </w:r>
    </w:p>
    <w:p w:rsidR="00C62A17" w:rsidRPr="00C62A17" w:rsidRDefault="00C62A17" w:rsidP="00C62A17"/>
    <w:p w:rsidR="00C62A17" w:rsidRDefault="00D23249"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76 odst. 2 písm. e) se slova „písm. f) až m)“ a slova „v oblasti kontroly dostupnosti a kvality zdravotní služeb zrušují“ zrušují.</w:t>
      </w:r>
    </w:p>
    <w:p w:rsidR="00D23249" w:rsidRPr="00D23249" w:rsidRDefault="00D23249" w:rsidP="00D23249"/>
    <w:p w:rsidR="00D23249" w:rsidRDefault="00D23249" w:rsidP="00D23249">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76 se na konci odstavce 2</w:t>
      </w:r>
      <w:r w:rsidR="00F10F42">
        <w:rPr>
          <w:rFonts w:ascii="Times New Roman" w:hAnsi="Times New Roman" w:cs="Times New Roman"/>
        </w:rPr>
        <w:t xml:space="preserve"> tečka nahrazuje čárkou a</w:t>
      </w:r>
      <w:r>
        <w:rPr>
          <w:rFonts w:ascii="Times New Roman" w:hAnsi="Times New Roman" w:cs="Times New Roman"/>
        </w:rPr>
        <w:t xml:space="preserve"> doplňuje</w:t>
      </w:r>
      <w:r w:rsidR="00F10F42">
        <w:rPr>
          <w:rFonts w:ascii="Times New Roman" w:hAnsi="Times New Roman" w:cs="Times New Roman"/>
        </w:rPr>
        <w:t xml:space="preserve"> se</w:t>
      </w:r>
      <w:r>
        <w:rPr>
          <w:rFonts w:ascii="Times New Roman" w:hAnsi="Times New Roman" w:cs="Times New Roman"/>
        </w:rPr>
        <w:t xml:space="preserve"> písmeno i), které zní:</w:t>
      </w:r>
    </w:p>
    <w:p w:rsidR="00D23249" w:rsidRDefault="00D23249" w:rsidP="00D23249"/>
    <w:p w:rsidR="00D23249" w:rsidRPr="00D23249" w:rsidRDefault="00D23249" w:rsidP="00D23249">
      <w:pPr>
        <w:widowControl w:val="0"/>
        <w:autoSpaceDE w:val="0"/>
        <w:autoSpaceDN w:val="0"/>
        <w:adjustRightInd w:val="0"/>
        <w:ind w:left="862" w:hanging="357"/>
        <w:rPr>
          <w:szCs w:val="24"/>
        </w:rPr>
      </w:pPr>
      <w:r w:rsidRPr="00D23249">
        <w:t>„</w:t>
      </w:r>
      <w:r w:rsidRPr="00D23249">
        <w:rPr>
          <w:szCs w:val="24"/>
        </w:rPr>
        <w:t>i)</w:t>
      </w:r>
      <w:r w:rsidRPr="00D23249">
        <w:rPr>
          <w:szCs w:val="24"/>
        </w:rPr>
        <w:tab/>
        <w:t>osobám uvedeným v § 77 odst. 1 k údajům, které do Národního registru zdravotnických pracovníků předávají.</w:t>
      </w:r>
      <w:r w:rsidRPr="00D23249">
        <w:t>“.</w:t>
      </w:r>
    </w:p>
    <w:p w:rsidR="00D23249" w:rsidRPr="00D23249" w:rsidRDefault="00D23249" w:rsidP="00D23249">
      <w:pPr>
        <w:suppressAutoHyphens/>
      </w:pPr>
    </w:p>
    <w:p w:rsidR="00676C94" w:rsidRDefault="00676C94"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77 se vkládá nový odstavec 2, který zní:</w:t>
      </w:r>
    </w:p>
    <w:p w:rsidR="00676C94" w:rsidRDefault="00676C94" w:rsidP="00676C94">
      <w:pPr>
        <w:suppressAutoHyphens/>
      </w:pPr>
    </w:p>
    <w:p w:rsidR="00676C94" w:rsidRPr="001669D0" w:rsidRDefault="00676C94" w:rsidP="00676C94">
      <w:pPr>
        <w:suppressAutoHyphens/>
        <w:ind w:left="505"/>
      </w:pPr>
      <w:r w:rsidRPr="001669D0">
        <w:t xml:space="preserve">„(2) </w:t>
      </w:r>
      <w:r w:rsidR="001669D0" w:rsidRPr="001669D0">
        <w:rPr>
          <w:szCs w:val="24"/>
        </w:rPr>
        <w:t xml:space="preserve">V případě chybějících údajů v Národním registru zdravotnických pracovníků je statistický ústav oprávněn je doplnit z údajů, které získá od Ministerstva školství, mládeže a tělovýchovy z matriky studentů a matriky žáků přihlášených k maturitní zkoušce </w:t>
      </w:r>
      <w:r w:rsidR="001669D0" w:rsidRPr="001669D0">
        <w:rPr>
          <w:szCs w:val="24"/>
        </w:rPr>
        <w:lastRenderedPageBreak/>
        <w:t>a výsledků maturitních zkoušek, a z údajů, které získá od ministerstva z evidence o lékařích, zubních lékařích a farmaceutech zařazených do specializačního vzdělávání nebo doplňující odborné praxe, z evidence o lékařích, zubních lékařích a farmaceutech, kteří získali specializovanou způsobilost, a z evidence uchazečů o vykonání aprobační zkoušky a o vykonaných aprobačních zkouškách.</w:t>
      </w:r>
      <w:r w:rsidRPr="001669D0">
        <w:t>“</w:t>
      </w:r>
      <w:r w:rsidR="001669D0" w:rsidRPr="001669D0">
        <w:t>.</w:t>
      </w:r>
    </w:p>
    <w:p w:rsidR="00676C94" w:rsidRDefault="00676C94" w:rsidP="00676C94">
      <w:pPr>
        <w:suppressAutoHyphens/>
      </w:pPr>
    </w:p>
    <w:p w:rsidR="00676C94" w:rsidRDefault="00676C94" w:rsidP="00676C94">
      <w:pPr>
        <w:suppressAutoHyphens/>
        <w:ind w:left="502"/>
      </w:pPr>
      <w:r>
        <w:t>Dosavadní odstavec 2 se označuje jako odstavec 3.</w:t>
      </w:r>
    </w:p>
    <w:p w:rsidR="00676C94" w:rsidRPr="00676C94" w:rsidRDefault="00676C94" w:rsidP="00676C94">
      <w:pPr>
        <w:suppressAutoHyphens/>
      </w:pPr>
    </w:p>
    <w:p w:rsidR="00D23249" w:rsidRDefault="00D23249"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 xml:space="preserve">V § 77 se na konci odstavce </w:t>
      </w:r>
      <w:r w:rsidR="00676C94">
        <w:rPr>
          <w:rFonts w:ascii="Times New Roman" w:hAnsi="Times New Roman" w:cs="Times New Roman"/>
        </w:rPr>
        <w:t>3</w:t>
      </w:r>
      <w:r>
        <w:rPr>
          <w:rFonts w:ascii="Times New Roman" w:hAnsi="Times New Roman" w:cs="Times New Roman"/>
        </w:rPr>
        <w:t xml:space="preserve"> doplňuje</w:t>
      </w:r>
      <w:r w:rsidR="00F10F42">
        <w:rPr>
          <w:rFonts w:ascii="Times New Roman" w:hAnsi="Times New Roman" w:cs="Times New Roman"/>
        </w:rPr>
        <w:t xml:space="preserve"> věta</w:t>
      </w:r>
      <w:r>
        <w:rPr>
          <w:rFonts w:ascii="Times New Roman" w:hAnsi="Times New Roman" w:cs="Times New Roman"/>
        </w:rPr>
        <w:t>:</w:t>
      </w:r>
    </w:p>
    <w:p w:rsidR="00D23249" w:rsidRDefault="00D23249" w:rsidP="00D23249">
      <w:pPr>
        <w:suppressAutoHyphens/>
      </w:pPr>
    </w:p>
    <w:p w:rsidR="00F10F42" w:rsidRPr="00F10F42" w:rsidRDefault="00F10F42" w:rsidP="00F10F42">
      <w:pPr>
        <w:suppressAutoHyphens/>
        <w:ind w:left="505"/>
      </w:pPr>
      <w:r w:rsidRPr="00F10F42">
        <w:t>„</w:t>
      </w:r>
      <w:r w:rsidRPr="00F10F42">
        <w:rPr>
          <w:szCs w:val="24"/>
        </w:rPr>
        <w:t>Statistický ústav předá takovou informaci osobě uvedené v § 77 odst. 1, která údaje označené za chybné do Národního registru zdravotnických pracovníků předala k prověření a zjednání nápravy.</w:t>
      </w:r>
      <w:r w:rsidRPr="00F10F42">
        <w:t>“</w:t>
      </w:r>
    </w:p>
    <w:p w:rsidR="00F10F42" w:rsidRPr="00D23249" w:rsidRDefault="00F10F42" w:rsidP="00D23249">
      <w:pPr>
        <w:suppressAutoHyphens/>
      </w:pPr>
    </w:p>
    <w:p w:rsidR="00D23249" w:rsidRPr="00C62A17" w:rsidRDefault="00F10F42" w:rsidP="0076724B">
      <w:pPr>
        <w:pStyle w:val="Odstavecseseznamem"/>
        <w:numPr>
          <w:ilvl w:val="0"/>
          <w:numId w:val="2"/>
        </w:numPr>
        <w:suppressAutoHyphens/>
        <w:jc w:val="both"/>
        <w:rPr>
          <w:rFonts w:ascii="Times New Roman" w:hAnsi="Times New Roman" w:cs="Times New Roman"/>
        </w:rPr>
      </w:pPr>
      <w:r>
        <w:rPr>
          <w:rFonts w:ascii="Times New Roman" w:hAnsi="Times New Roman" w:cs="Times New Roman"/>
        </w:rPr>
        <w:t>V § 78 se na konci paragrafu tečka nahrazuje čárkou a doplňuje se písmeno f), které zní:</w:t>
      </w:r>
    </w:p>
    <w:p w:rsidR="00EB1007" w:rsidRDefault="00EB1007" w:rsidP="00EB1007">
      <w:pPr>
        <w:suppressAutoHyphens/>
      </w:pPr>
    </w:p>
    <w:p w:rsidR="00F10F42" w:rsidRPr="00F10F42" w:rsidRDefault="00F10F42" w:rsidP="00F10F42">
      <w:pPr>
        <w:suppressAutoHyphens/>
        <w:ind w:left="862" w:hanging="357"/>
      </w:pPr>
      <w:r w:rsidRPr="00F10F42">
        <w:t>„</w:t>
      </w:r>
      <w:r w:rsidRPr="00F10F42">
        <w:rPr>
          <w:szCs w:val="24"/>
        </w:rPr>
        <w:t>f)</w:t>
      </w:r>
      <w:r w:rsidRPr="00F10F42">
        <w:rPr>
          <w:szCs w:val="24"/>
        </w:rPr>
        <w:tab/>
        <w:t>druhy vybraných zdravotnických prostředků, o kterých předává poskytovatel údaje do Národního registru poskytovatelů.</w:t>
      </w:r>
      <w:r w:rsidRPr="00F10F42">
        <w:t>“.</w:t>
      </w:r>
      <w:r w:rsidR="004B3CEE">
        <w:t>“.</w:t>
      </w:r>
    </w:p>
    <w:p w:rsidR="00F10F42" w:rsidRDefault="00F10F42" w:rsidP="00EB1007">
      <w:pPr>
        <w:suppressAutoHyphens/>
      </w:pPr>
    </w:p>
    <w:p w:rsidR="004B3CEE" w:rsidRDefault="004B3CEE" w:rsidP="00EB1007">
      <w:pPr>
        <w:suppressAutoHyphens/>
      </w:pPr>
      <w:r>
        <w:t>Dosavadní část třicátá sedmá se označuje jako část třicátá osmá a dosavadní čl. XXXVII se označuje jako čl. XXXVIII.</w:t>
      </w:r>
    </w:p>
    <w:p w:rsidR="004B3CEE" w:rsidRDefault="004B3CEE" w:rsidP="00F10F42">
      <w:pPr>
        <w:rPr>
          <w:szCs w:val="24"/>
        </w:rPr>
      </w:pPr>
    </w:p>
    <w:p w:rsidR="004B3CEE" w:rsidRDefault="004B3CEE">
      <w:pPr>
        <w:spacing w:after="200" w:line="276" w:lineRule="auto"/>
        <w:jc w:val="left"/>
        <w:rPr>
          <w:szCs w:val="24"/>
        </w:rPr>
      </w:pPr>
      <w:r>
        <w:rPr>
          <w:szCs w:val="24"/>
        </w:rPr>
        <w:br w:type="page"/>
      </w:r>
    </w:p>
    <w:p w:rsidR="004B3CEE" w:rsidRDefault="004B3CEE" w:rsidP="004B3CEE">
      <w:pPr>
        <w:pageBreakBefore/>
        <w:widowControl w:val="0"/>
        <w:jc w:val="center"/>
        <w:rPr>
          <w:b/>
          <w:color w:val="000000" w:themeColor="text1"/>
        </w:rPr>
      </w:pPr>
      <w:r>
        <w:rPr>
          <w:b/>
          <w:color w:val="000000" w:themeColor="text1"/>
        </w:rPr>
        <w:lastRenderedPageBreak/>
        <w:t>Odůvodnění</w:t>
      </w:r>
    </w:p>
    <w:p w:rsidR="00800280" w:rsidRPr="00D2570C" w:rsidRDefault="00800280" w:rsidP="00800280">
      <w:pPr>
        <w:rPr>
          <w:i/>
          <w:szCs w:val="24"/>
        </w:rPr>
      </w:pPr>
      <w:r>
        <w:rPr>
          <w:i/>
          <w:szCs w:val="24"/>
        </w:rPr>
        <w:t>Obecně</w:t>
      </w:r>
    </w:p>
    <w:p w:rsidR="00800280" w:rsidRDefault="00800280" w:rsidP="00800280">
      <w:pPr>
        <w:rPr>
          <w:szCs w:val="24"/>
        </w:rPr>
      </w:pPr>
      <w:r>
        <w:rPr>
          <w:szCs w:val="24"/>
        </w:rPr>
        <w:t xml:space="preserve">Návazně na účinnost </w:t>
      </w:r>
      <w:r w:rsidRPr="00F706B3">
        <w:rPr>
          <w:szCs w:val="24"/>
        </w:rPr>
        <w:t>Nařízení Evropského parlamentu a Rady (EU) 2016/679 ze dne 27. dubna 2016 o ochraně fyzických osob v souvislosti se zpracováním osobních údajů a o volném pohybu těchto údajů a o zrušení směrnice 95/46/ES (Obecné nařízení o ochraně os</w:t>
      </w:r>
      <w:r>
        <w:rPr>
          <w:szCs w:val="24"/>
        </w:rPr>
        <w:t>obních údajů) stanovenou od 25. května 2018 je zcela nezbytné legislativně upravit, resp. upřesnit zpracování osobních údajů v Národním zdravotnickém informačním systému (dále také jen „NZIS“).</w:t>
      </w:r>
    </w:p>
    <w:p w:rsidR="00800280" w:rsidRDefault="00800280" w:rsidP="00800280">
      <w:pPr>
        <w:rPr>
          <w:szCs w:val="24"/>
        </w:rPr>
      </w:pPr>
    </w:p>
    <w:p w:rsidR="00800280" w:rsidRDefault="00800280" w:rsidP="00800280">
      <w:pPr>
        <w:rPr>
          <w:b/>
          <w:szCs w:val="24"/>
        </w:rPr>
      </w:pPr>
      <w:r>
        <w:rPr>
          <w:b/>
          <w:szCs w:val="24"/>
        </w:rPr>
        <w:t>Odůvodnění k jednotlivým novelizačním bodům:</w:t>
      </w:r>
    </w:p>
    <w:p w:rsidR="00800280" w:rsidRDefault="00800280" w:rsidP="00800280">
      <w:pPr>
        <w:rPr>
          <w:b/>
          <w:szCs w:val="24"/>
        </w:rPr>
      </w:pPr>
    </w:p>
    <w:p w:rsidR="00800280" w:rsidRPr="00F706B3" w:rsidRDefault="00800280" w:rsidP="00800280">
      <w:pPr>
        <w:suppressAutoHyphens/>
        <w:rPr>
          <w:b/>
        </w:rPr>
      </w:pPr>
      <w:r>
        <w:rPr>
          <w:b/>
        </w:rPr>
        <w:t xml:space="preserve">K bodu 1 - </w:t>
      </w:r>
      <w:r w:rsidRPr="00F706B3">
        <w:rPr>
          <w:b/>
        </w:rPr>
        <w:t xml:space="preserve"> § 37 odst. 3</w:t>
      </w:r>
    </w:p>
    <w:p w:rsidR="00800280" w:rsidRDefault="00800280" w:rsidP="00800280">
      <w:pPr>
        <w:suppressAutoHyphens/>
      </w:pPr>
      <w:r w:rsidRPr="00F706B3">
        <w:t>Návazně na ustanovení týkající se Národního registru reprodukčního zdraví, které je uvedeno v příloze č. 1 zákona pod bodem 3, je nutné uvést do souladu s ustanovením § 37 zákona. Jedná se o předmětnou problematiku utajeného porodu, kdy v citované příloze se údaje do Národního zdravotnického informačního systému nehlásí (explicitní výjimka), naopak § 37 povinnost v tomto případě hlásit ukládá. Z uvedeného důvodu navrhujeme v případě utajeného porodu zpravodajskou povinnost uloženou § 37 vypustit.</w:t>
      </w:r>
    </w:p>
    <w:p w:rsidR="00800280" w:rsidRPr="00EB1007" w:rsidRDefault="00800280" w:rsidP="00800280">
      <w:pPr>
        <w:suppressAutoHyphens/>
      </w:pPr>
    </w:p>
    <w:p w:rsidR="00800280" w:rsidRDefault="00800280" w:rsidP="00800280">
      <w:pPr>
        <w:suppressAutoHyphens/>
        <w:rPr>
          <w:b/>
        </w:rPr>
      </w:pPr>
      <w:r w:rsidRPr="00D2570C">
        <w:rPr>
          <w:b/>
        </w:rPr>
        <w:t xml:space="preserve">K bodu 2 -  § 70 odst. 4 </w:t>
      </w:r>
    </w:p>
    <w:p w:rsidR="00800280" w:rsidRDefault="00800280" w:rsidP="00800280">
      <w:pPr>
        <w:suppressAutoHyphens/>
      </w:pPr>
      <w:r w:rsidRPr="00D2570C">
        <w:t>Vzhledem k tomu, že již dle stávající právní úpravy existují jiné zdroje části údajů, sbíraných dle zákona o zdravotních službách a podmínkách jejich poskytování (zákon o zdravotních službách), ve znění pozdějších předpisů, je možné tyty údaje použít pro relevantní validaci získaných údajů či jejich doplnění.</w:t>
      </w:r>
    </w:p>
    <w:p w:rsidR="00800280" w:rsidRPr="00D2570C" w:rsidRDefault="00800280" w:rsidP="00800280">
      <w:pPr>
        <w:suppressAutoHyphens/>
      </w:pPr>
      <w:r>
        <w:t xml:space="preserve">Jedná se o doplnění údajů do NZIS ze strany </w:t>
      </w:r>
      <w:r w:rsidRPr="00D2570C">
        <w:t>Ministerstv</w:t>
      </w:r>
      <w:r>
        <w:t>a</w:t>
      </w:r>
      <w:r w:rsidRPr="00D2570C">
        <w:t xml:space="preserve"> školství</w:t>
      </w:r>
      <w:r>
        <w:t xml:space="preserve">, tělovýchovy a mládeže </w:t>
      </w:r>
      <w:r w:rsidRPr="00D2570C">
        <w:t>z registrů vedených dle zákona č. č. 111/1998 Sb. o vysokých školách a o změně a doplnění dalších zákonů (zákon o vysokých školách)</w:t>
      </w:r>
      <w:r>
        <w:t>.</w:t>
      </w:r>
    </w:p>
    <w:p w:rsidR="00800280" w:rsidRPr="00EB1007" w:rsidRDefault="00800280" w:rsidP="00800280"/>
    <w:p w:rsidR="00800280" w:rsidRPr="00D2570C" w:rsidRDefault="00800280" w:rsidP="00800280">
      <w:pPr>
        <w:suppressAutoHyphens/>
        <w:rPr>
          <w:b/>
        </w:rPr>
      </w:pPr>
      <w:r w:rsidRPr="00D2570C">
        <w:rPr>
          <w:b/>
        </w:rPr>
        <w:t xml:space="preserve">K bodu 3 -  § </w:t>
      </w:r>
      <w:proofErr w:type="gramStart"/>
      <w:r w:rsidRPr="00D2570C">
        <w:rPr>
          <w:b/>
        </w:rPr>
        <w:t>71  odstavec</w:t>
      </w:r>
      <w:proofErr w:type="gramEnd"/>
      <w:r w:rsidRPr="00D2570C">
        <w:rPr>
          <w:b/>
        </w:rPr>
        <w:t xml:space="preserve"> 7 </w:t>
      </w:r>
    </w:p>
    <w:p w:rsidR="00800280" w:rsidRDefault="00800280" w:rsidP="00800280">
      <w:pPr>
        <w:suppressAutoHyphens/>
      </w:pPr>
      <w:r w:rsidRPr="00D2570C">
        <w:t>Za dobu účinnosti zákona o zdravotních službách nebyla zaznamenána žádná žádost o přidělení rodného čísla ze strany poskytovatele zdravotních služeb. Ustanovení je nadbytečné.</w:t>
      </w:r>
    </w:p>
    <w:p w:rsidR="00800280" w:rsidRPr="00EB1007" w:rsidRDefault="00800280" w:rsidP="00800280">
      <w:pPr>
        <w:suppressAutoHyphens/>
      </w:pPr>
    </w:p>
    <w:p w:rsidR="00800280" w:rsidRPr="00D2570C" w:rsidRDefault="00800280" w:rsidP="00800280">
      <w:pPr>
        <w:suppressAutoHyphens/>
        <w:rPr>
          <w:b/>
        </w:rPr>
      </w:pPr>
      <w:r w:rsidRPr="00D2570C">
        <w:rPr>
          <w:b/>
        </w:rPr>
        <w:t xml:space="preserve">K bodu 4 -  § 71 odst. 8 a 12 </w:t>
      </w:r>
    </w:p>
    <w:p w:rsidR="00800280" w:rsidRPr="00D2570C" w:rsidRDefault="00800280" w:rsidP="00800280">
      <w:pPr>
        <w:suppressAutoHyphens/>
      </w:pPr>
      <w:r>
        <w:t>Legislativně technická změna.</w:t>
      </w:r>
    </w:p>
    <w:p w:rsidR="00800280" w:rsidRPr="00AD79C6" w:rsidRDefault="00800280" w:rsidP="00800280">
      <w:pPr>
        <w:suppressAutoHyphens/>
      </w:pPr>
    </w:p>
    <w:p w:rsidR="00800280" w:rsidRPr="00D2570C" w:rsidRDefault="00800280" w:rsidP="00800280">
      <w:pPr>
        <w:suppressAutoHyphens/>
        <w:rPr>
          <w:b/>
        </w:rPr>
      </w:pPr>
      <w:r w:rsidRPr="00D2570C">
        <w:rPr>
          <w:b/>
        </w:rPr>
        <w:t xml:space="preserve">K bodu 5 -  § 71 </w:t>
      </w:r>
    </w:p>
    <w:p w:rsidR="00800280" w:rsidRDefault="00800280" w:rsidP="00800280">
      <w:pPr>
        <w:suppressAutoHyphens/>
      </w:pPr>
      <w:r w:rsidRPr="005F5B7D">
        <w:t>Požadované údaje jsou dostupné v Matrice studentů vedené dle § 88 zákona č. 111/1998 Sb. o vysokých školách a o změně a doplnění dalších zákonů (zákon o vysokých školách) a v registru žáků přihlášených k maturitní zkoušce a výsledků maturitních zkoušek vedené dle § 80 zákona č. 561/2004 Sb., o předškolním, základním, středním, vyšším odborném a jiném vzdělávání (školský zákon). Jejich předání dojde k validaci údajů vedených v Národním registru zdravotnických pracovníků.</w:t>
      </w:r>
    </w:p>
    <w:p w:rsidR="00800280" w:rsidRDefault="00800280" w:rsidP="00800280">
      <w:pPr>
        <w:suppressAutoHyphens/>
      </w:pPr>
    </w:p>
    <w:p w:rsidR="00800280" w:rsidRPr="00D2570C" w:rsidRDefault="00800280" w:rsidP="00800280">
      <w:pPr>
        <w:suppressAutoHyphens/>
      </w:pPr>
      <w:r>
        <w:t xml:space="preserve">Požadované údaje jsou dostupné v </w:t>
      </w:r>
      <w:r w:rsidRPr="00D2570C">
        <w:t xml:space="preserve">Evidenci zdravotnických pracovníků (EZP) Ministerstva zdravotnictví a obsahují údaje o lékařích, zubních lékařích a farmaceutech zařazených do specializačního vzdělávání nebo doplňující odborné praxe a údaje o lékařích, zubních lékařích a farmaceutech, kteří získali specializovanou způsobilost. Tato evidence je vedena podle § 19 zákona č. 95/2004 Sb., o podmínkách získávání a uznávání odborné způsobilosti a specializované způsobilosti k výkonu zdravotnického povolání lékaře, zubního lékaře a farmaceuta, ve znění pozdějších předpisů. Předáním těchto údajů z EZP do Národního registru zdravotnických pracovníků povede k zamezení duplicitního předávání těchto údajů vzdělavateli </w:t>
      </w:r>
      <w:r w:rsidRPr="00D2570C">
        <w:lastRenderedPageBreak/>
        <w:t>do EZP a zároveň do Národního registru zdravotnických pracovníků</w:t>
      </w:r>
      <w:r w:rsidR="00761A41">
        <w:t xml:space="preserve"> </w:t>
      </w:r>
      <w:r w:rsidRPr="00D2570C">
        <w:t>se vkládají nové odstavce 10 a 11, které znějí:</w:t>
      </w:r>
    </w:p>
    <w:p w:rsidR="00800280" w:rsidRPr="00676C94" w:rsidRDefault="00800280" w:rsidP="00800280"/>
    <w:p w:rsidR="00800280" w:rsidRPr="005F5B7D" w:rsidRDefault="00800280" w:rsidP="00800280">
      <w:pPr>
        <w:suppressAutoHyphens/>
        <w:rPr>
          <w:b/>
        </w:rPr>
      </w:pPr>
      <w:r w:rsidRPr="005F5B7D">
        <w:rPr>
          <w:b/>
        </w:rPr>
        <w:t>K bodu 6 - § 71 odst. 12, 13 a 16</w:t>
      </w:r>
    </w:p>
    <w:p w:rsidR="00800280" w:rsidRPr="005F5B7D" w:rsidRDefault="00800280" w:rsidP="00800280">
      <w:pPr>
        <w:suppressAutoHyphens/>
      </w:pPr>
      <w:r>
        <w:t>Legislativně technická změna.</w:t>
      </w:r>
    </w:p>
    <w:p w:rsidR="00800280" w:rsidRPr="005E19BF" w:rsidRDefault="00800280" w:rsidP="00800280">
      <w:pPr>
        <w:suppressAutoHyphens/>
      </w:pPr>
    </w:p>
    <w:p w:rsidR="00800280" w:rsidRPr="005F5B7D" w:rsidRDefault="00800280" w:rsidP="00800280">
      <w:pPr>
        <w:suppressAutoHyphens/>
        <w:rPr>
          <w:b/>
        </w:rPr>
      </w:pPr>
      <w:r w:rsidRPr="005F5B7D">
        <w:rPr>
          <w:b/>
        </w:rPr>
        <w:t>K bodu 7 - § 71 odst. 14</w:t>
      </w:r>
    </w:p>
    <w:p w:rsidR="00800280" w:rsidRPr="005F5B7D" w:rsidRDefault="00800280" w:rsidP="00800280">
      <w:pPr>
        <w:suppressAutoHyphens/>
      </w:pPr>
      <w:r>
        <w:t>Legislativně technická změna.</w:t>
      </w:r>
    </w:p>
    <w:p w:rsidR="00800280" w:rsidRDefault="00800280" w:rsidP="00800280">
      <w:pPr>
        <w:suppressAutoHyphens/>
      </w:pPr>
    </w:p>
    <w:p w:rsidR="00800280" w:rsidRPr="005F5B7D" w:rsidRDefault="00800280" w:rsidP="00800280">
      <w:pPr>
        <w:suppressAutoHyphens/>
        <w:rPr>
          <w:b/>
        </w:rPr>
      </w:pPr>
      <w:r w:rsidRPr="005F5B7D">
        <w:rPr>
          <w:b/>
        </w:rPr>
        <w:t xml:space="preserve">K bodu 8 - § 72 odst. 1 písm. a) </w:t>
      </w:r>
    </w:p>
    <w:p w:rsidR="00800280" w:rsidRPr="005F5B7D" w:rsidRDefault="00800280" w:rsidP="00800280">
      <w:pPr>
        <w:spacing w:after="200" w:line="276" w:lineRule="auto"/>
        <w:rPr>
          <w:rFonts w:eastAsiaTheme="minorHAnsi"/>
          <w:szCs w:val="24"/>
          <w:lang w:eastAsia="en-US"/>
        </w:rPr>
      </w:pPr>
      <w:r w:rsidRPr="005F5B7D">
        <w:rPr>
          <w:rFonts w:eastAsiaTheme="minorHAnsi"/>
          <w:szCs w:val="24"/>
          <w:lang w:eastAsia="en-US"/>
        </w:rPr>
        <w:t xml:space="preserve">Vložením statistických zjišťování </w:t>
      </w:r>
      <w:r w:rsidR="007B75D3">
        <w:rPr>
          <w:rFonts w:eastAsiaTheme="minorHAnsi"/>
          <w:szCs w:val="24"/>
          <w:lang w:eastAsia="en-US"/>
        </w:rPr>
        <w:t xml:space="preserve">běžících </w:t>
      </w:r>
      <w:r w:rsidRPr="005F5B7D">
        <w:rPr>
          <w:rFonts w:eastAsiaTheme="minorHAnsi"/>
          <w:szCs w:val="24"/>
          <w:lang w:eastAsia="en-US"/>
        </w:rPr>
        <w:t>mimo Program statistického zjišťování realizovaných na základě vyhlášky o programu statistických zjišťování na příslušný kalendářní rok by došlo k legislativnímu podchycení ostatních statistických zjišťování realizovaných v rámci rezortu zdravotnictví dle zákona č. 89/1995 Sb., o státní statistické službě.</w:t>
      </w:r>
      <w:r w:rsidR="007B75D3">
        <w:rPr>
          <w:rFonts w:eastAsiaTheme="minorHAnsi"/>
          <w:szCs w:val="24"/>
          <w:lang w:eastAsia="en-US"/>
        </w:rPr>
        <w:t xml:space="preserve"> Posílí se tak kontrola nad těmito procesy a zlepší možnosti jejich využití.</w:t>
      </w:r>
    </w:p>
    <w:p w:rsidR="00800280" w:rsidRPr="005F5B7D" w:rsidRDefault="00800280" w:rsidP="00800280">
      <w:pPr>
        <w:suppressAutoHyphens/>
        <w:rPr>
          <w:b/>
        </w:rPr>
      </w:pPr>
      <w:r w:rsidRPr="005F5B7D">
        <w:rPr>
          <w:b/>
        </w:rPr>
        <w:t xml:space="preserve">K bodu 9 - V § 72 odst. 1 </w:t>
      </w:r>
    </w:p>
    <w:p w:rsidR="00800280" w:rsidRDefault="00800280" w:rsidP="00800280">
      <w:r w:rsidRPr="005F5B7D">
        <w:t>z důvodu nezbytnosti plnit účely Národního zdravotnického informačního systému je nezbytně nutné včlenit i další datové zdroje, které jsou sbírány Ústavem zdravotnických informací a statistiky ČR dle tohoto zákona či dle zákona o veřejném zdravotním pojištění.</w:t>
      </w:r>
    </w:p>
    <w:p w:rsidR="00800280" w:rsidRPr="005E19BF" w:rsidRDefault="00800280" w:rsidP="00800280"/>
    <w:p w:rsidR="00800280" w:rsidRPr="005F5B7D" w:rsidRDefault="00800280" w:rsidP="00800280">
      <w:pPr>
        <w:suppressAutoHyphens/>
        <w:rPr>
          <w:b/>
        </w:rPr>
      </w:pPr>
      <w:r w:rsidRPr="005F5B7D">
        <w:rPr>
          <w:b/>
        </w:rPr>
        <w:t xml:space="preserve">K bodu 10 -  § 73 odst. 1 písm. e) </w:t>
      </w:r>
    </w:p>
    <w:p w:rsidR="00800280" w:rsidRDefault="00800280" w:rsidP="00800280">
      <w:pPr>
        <w:suppressAutoHyphens/>
      </w:pPr>
      <w:r w:rsidRPr="005F5B7D">
        <w:t xml:space="preserve">V zákoně je nutné uvést do souladu účel Národního zdravotnického informačního systému, resp., zdravotnických registrů s právní úpravou rozsahu Národního registru zdravotnických </w:t>
      </w:r>
      <w:r>
        <w:t>pracovníků, ke kterým patří i položka věk zdravotnického pracovníka</w:t>
      </w:r>
    </w:p>
    <w:p w:rsidR="00800280" w:rsidRPr="00337E24" w:rsidRDefault="00800280" w:rsidP="00800280">
      <w:pPr>
        <w:suppressAutoHyphens/>
      </w:pPr>
    </w:p>
    <w:p w:rsidR="00800280" w:rsidRPr="00963622" w:rsidRDefault="00800280" w:rsidP="00800280">
      <w:pPr>
        <w:suppressAutoHyphens/>
        <w:rPr>
          <w:b/>
        </w:rPr>
      </w:pPr>
      <w:r w:rsidRPr="00963622">
        <w:rPr>
          <w:b/>
        </w:rPr>
        <w:t>K bodu 11 -  § 73</w:t>
      </w:r>
    </w:p>
    <w:p w:rsidR="00800280" w:rsidRPr="005F5B7D" w:rsidRDefault="00800280" w:rsidP="00800280">
      <w:pPr>
        <w:suppressAutoHyphens/>
      </w:pPr>
      <w:r w:rsidRPr="00963622">
        <w:t>z důvodu nezbytnosti plnit účely Národního zdravotnického informačního systému je nezbytně nutné včlenit i další datové zdroje, které jsou sbírány Ústavem zdravotnických informací a statistiky ČR</w:t>
      </w:r>
      <w:r>
        <w:t xml:space="preserve"> a mezi tyto zdroje patří i List o prohlídce zemřelého.</w:t>
      </w:r>
      <w:r w:rsidRPr="00963622">
        <w:t xml:space="preserve"> </w:t>
      </w:r>
    </w:p>
    <w:p w:rsidR="00800280" w:rsidRDefault="00800280" w:rsidP="00800280">
      <w:pPr>
        <w:suppressAutoHyphens/>
        <w:ind w:left="142"/>
      </w:pPr>
    </w:p>
    <w:p w:rsidR="00800280" w:rsidRPr="005E19BF" w:rsidRDefault="00800280" w:rsidP="00800280">
      <w:pPr>
        <w:suppressAutoHyphens/>
        <w:ind w:left="142"/>
      </w:pPr>
    </w:p>
    <w:p w:rsidR="00800280" w:rsidRPr="00963622" w:rsidRDefault="00800280" w:rsidP="00800280">
      <w:pPr>
        <w:suppressAutoHyphens/>
        <w:rPr>
          <w:b/>
        </w:rPr>
      </w:pPr>
      <w:r w:rsidRPr="00963622">
        <w:rPr>
          <w:b/>
        </w:rPr>
        <w:t>K bodu 12 -  § 73</w:t>
      </w:r>
    </w:p>
    <w:p w:rsidR="00800280" w:rsidRDefault="00800280" w:rsidP="00800280">
      <w:pPr>
        <w:suppressAutoHyphens/>
      </w:pPr>
      <w:r w:rsidRPr="00963622">
        <w:t>Zpravodajské jednotky hlásící data do NZIS mají možnost získat data o svých pacientech zpět a to zejména za účelem validace záznamů ve svých informačních systémech a provádění hodnocení své péče. Jelikož se může jednat o adresné údaje pacientů, je zde navrhováno umožnit tuto možnost pouze na základě ověřené žádosti statutárního zástupce poskytovatele nebo poskytovatele sociálních služeb.</w:t>
      </w:r>
    </w:p>
    <w:p w:rsidR="00800280" w:rsidRDefault="00800280" w:rsidP="00800280">
      <w:pPr>
        <w:suppressAutoHyphens/>
      </w:pPr>
    </w:p>
    <w:p w:rsidR="00800280" w:rsidRDefault="00800280" w:rsidP="00800280">
      <w:pPr>
        <w:suppressAutoHyphens/>
      </w:pPr>
      <w:r>
        <w:t>Národní zdravotnický informační systém (NZI</w:t>
      </w:r>
      <w:r w:rsidR="00761A41">
        <w:t xml:space="preserve">S) sbírá adresné citlivé údaje </w:t>
      </w:r>
      <w:r>
        <w:t xml:space="preserve">o individuálních osobách pouze ve zdravotnických registrech; vždy na základě zmocnění dle zákona č. 372/2011 </w:t>
      </w:r>
      <w:proofErr w:type="gramStart"/>
      <w:r>
        <w:t>Sb. , o zdravotních</w:t>
      </w:r>
      <w:proofErr w:type="gramEnd"/>
      <w:r>
        <w:t xml:space="preserve"> službách a podmínkách jejich poskytování (zákon o zdravotních službách). Tyto systémy sbírají data z klinické praxe – od poskytovatelů zdravotních služeb – a tato data jsou vždy určitou selekcí parametrů ze zdravotnické dokumentace pacientů. V NZIS nejsou nad tento rámec sbírána žádná další</w:t>
      </w:r>
      <w:r w:rsidR="00761A41">
        <w:t xml:space="preserve">, např. výzkumná data. Jelikož sběr údajů je </w:t>
      </w:r>
      <w:r>
        <w:t xml:space="preserve">nastaven s ohledem na nutnou ochranu soukromí subjektů, sbírají se pouze údaje v minimálním možném rozsahu tak, jak vyhovují statistickým účelům a požadavkům řízení resortu. Jde tedy o velmi selektované, minimální exporty vybraných parametrů ze zdravotnické dokumentace. </w:t>
      </w:r>
    </w:p>
    <w:p w:rsidR="00800280" w:rsidRDefault="00800280" w:rsidP="00800280">
      <w:pPr>
        <w:suppressAutoHyphens/>
      </w:pPr>
    </w:p>
    <w:p w:rsidR="00800280" w:rsidRDefault="00800280" w:rsidP="00800280">
      <w:pPr>
        <w:suppressAutoHyphens/>
      </w:pPr>
      <w:r>
        <w:lastRenderedPageBreak/>
        <w:t>Pokud by tedy žadatel dle zákona č. 106/2000 Sb., o s</w:t>
      </w:r>
      <w:r w:rsidR="00761A41">
        <w:t xml:space="preserve">vobodném přístupu k informacím žádal </w:t>
      </w:r>
      <w:r>
        <w:t>export záznamů  NZIS nenabídne žadateli kompl</w:t>
      </w:r>
      <w:r w:rsidR="00761A41">
        <w:t xml:space="preserve">exní informace, které je možné </w:t>
      </w:r>
      <w:r>
        <w:t>získat mnohem komplexněji a správněji přímo od primárních editorů p</w:t>
      </w:r>
      <w:r w:rsidR="007B75D3">
        <w:t xml:space="preserve">řísl. zdravotnického registru. </w:t>
      </w:r>
      <w:r>
        <w:t xml:space="preserve">Export vybraných parametrů vedených v epidemiologických registrech nadto může vést k zavádějícím informacím o zdravotním stavu, vyvolávat u laického občana zbytečné obavy – Ústav zdravotnických informací a statistiky ČR (ÚZIS ČR) nadto nemá žádné oprávnění tyto údaje komentovat nebo dotyčnému vysvětlovat z medicínského hlediska. Dalším rizikem zde může být i chyba v záznamu způsobená během exportu od poskytovatelů. Z tohoto hlediska, z hlediska možných rizik při neetickém výkladu daných informací, a s přihlédnutím k faktu, že dané údaje jsou občanům zpřístupněny u poskytovatelů zdravotních služeb významně profesionálněji a komplexněji, ÚZIS ČR bude informovat žadatele pouze o struktuře vedených záznamů (ve smyslu jaké parametry jsou sledovány).   </w:t>
      </w:r>
    </w:p>
    <w:p w:rsidR="00800280" w:rsidRPr="005E19BF" w:rsidRDefault="00800280" w:rsidP="00800280">
      <w:pPr>
        <w:suppressAutoHyphens/>
      </w:pPr>
    </w:p>
    <w:p w:rsidR="00800280" w:rsidRPr="00963622" w:rsidRDefault="00800280" w:rsidP="00800280">
      <w:pPr>
        <w:suppressAutoHyphens/>
        <w:rPr>
          <w:b/>
        </w:rPr>
      </w:pPr>
      <w:r w:rsidRPr="00963622">
        <w:rPr>
          <w:b/>
        </w:rPr>
        <w:t xml:space="preserve">K bodu 13 - § 73 odst. 8 a 10 </w:t>
      </w:r>
    </w:p>
    <w:p w:rsidR="00800280" w:rsidRPr="00963622" w:rsidRDefault="00800280" w:rsidP="00800280">
      <w:pPr>
        <w:suppressAutoHyphens/>
      </w:pPr>
      <w:r>
        <w:t>Legislativně technická změna.</w:t>
      </w:r>
    </w:p>
    <w:p w:rsidR="00800280" w:rsidRPr="00337E24" w:rsidRDefault="00800280" w:rsidP="00800280">
      <w:pPr>
        <w:suppressAutoHyphens/>
      </w:pPr>
    </w:p>
    <w:p w:rsidR="00800280" w:rsidRPr="00963622" w:rsidRDefault="00800280" w:rsidP="00800280">
      <w:pPr>
        <w:suppressAutoHyphens/>
        <w:rPr>
          <w:b/>
        </w:rPr>
      </w:pPr>
      <w:r w:rsidRPr="00963622">
        <w:rPr>
          <w:b/>
        </w:rPr>
        <w:t xml:space="preserve">K bodu 14 - § 73 odst. 9 </w:t>
      </w:r>
    </w:p>
    <w:p w:rsidR="00800280" w:rsidRDefault="00800280" w:rsidP="00800280">
      <w:pPr>
        <w:suppressAutoHyphens/>
      </w:pPr>
      <w:r w:rsidRPr="00963622">
        <w:t>Legislativně technická změna.</w:t>
      </w:r>
    </w:p>
    <w:p w:rsidR="00800280" w:rsidRPr="00337E24" w:rsidRDefault="00800280" w:rsidP="00800280"/>
    <w:p w:rsidR="00800280" w:rsidRPr="00963622" w:rsidRDefault="00800280" w:rsidP="00800280">
      <w:pPr>
        <w:suppressAutoHyphens/>
        <w:rPr>
          <w:b/>
        </w:rPr>
      </w:pPr>
      <w:r w:rsidRPr="00963622">
        <w:rPr>
          <w:b/>
        </w:rPr>
        <w:t xml:space="preserve">K bodu 15 - § 74 odst. 1 písm. d) </w:t>
      </w:r>
    </w:p>
    <w:p w:rsidR="00800280" w:rsidRDefault="00800280" w:rsidP="00800280">
      <w:r>
        <w:t>Vzhledem k jednotlivým součástem Národního zdravotnického informačního systému kodifikovanému v § 72 odst. 1 toho zákona je nezbytné zahrnout do Národního registru poskytovatelů i zdravotní služby uvedené v § 2 odst. 2:</w:t>
      </w:r>
    </w:p>
    <w:p w:rsidR="00800280" w:rsidRDefault="00800280" w:rsidP="00800280">
      <w:r>
        <w:t>g) zdravotní služby v rozsahu činnosti odběrových zařízení nebo tkáňových zařízení podle jiných právních předpisů upravujících postupy pro zajištění jakosti a bezpečnosti lidských orgánů, tkání a buněk6),</w:t>
      </w:r>
    </w:p>
    <w:p w:rsidR="00800280" w:rsidRDefault="00800280" w:rsidP="00800280">
      <w:r>
        <w:t>h) zdravotní služby v rozsahu činnosti zařízení transfuzní služby nebo krevní banky podle právního předpisu upravujícího výrobu transfuzních přípravků, jejich skladování a výdej</w:t>
      </w:r>
    </w:p>
    <w:p w:rsidR="00800280" w:rsidRPr="00337E24" w:rsidRDefault="00800280" w:rsidP="00800280"/>
    <w:p w:rsidR="00800280" w:rsidRPr="00963622" w:rsidRDefault="00800280" w:rsidP="00800280">
      <w:pPr>
        <w:suppressAutoHyphens/>
        <w:rPr>
          <w:b/>
        </w:rPr>
      </w:pPr>
      <w:r w:rsidRPr="00963622">
        <w:rPr>
          <w:b/>
        </w:rPr>
        <w:t>K</w:t>
      </w:r>
      <w:r>
        <w:rPr>
          <w:b/>
        </w:rPr>
        <w:t> </w:t>
      </w:r>
      <w:r w:rsidRPr="00963622">
        <w:rPr>
          <w:b/>
        </w:rPr>
        <w:t>bodu</w:t>
      </w:r>
      <w:r>
        <w:rPr>
          <w:b/>
        </w:rPr>
        <w:t xml:space="preserve"> 16 </w:t>
      </w:r>
      <w:r w:rsidRPr="00963622">
        <w:rPr>
          <w:b/>
        </w:rPr>
        <w:t xml:space="preserve"> -  § 74 </w:t>
      </w:r>
    </w:p>
    <w:p w:rsidR="00800280" w:rsidRDefault="00800280" w:rsidP="00CB2DB4">
      <w:pPr>
        <w:pStyle w:val="Nadpis1"/>
        <w:jc w:val="both"/>
      </w:pPr>
      <w:r>
        <w:t xml:space="preserve">Z pohledu naplnění účelu Národního zdravotnického informačního systému je nezbytné </w:t>
      </w:r>
      <w:r w:rsidR="00CB2DB4">
        <w:t>sledovat i druhy</w:t>
      </w:r>
      <w:r>
        <w:t xml:space="preserve"> a počty zdravotnických prostředků, které poskytovatelé používají pro poskytování zdravotních služeb. Zároveň je nutné blíže specifikovat rozsah zdravotnických prostředků takto sledovaných a přístupných veřej</w:t>
      </w:r>
      <w:r w:rsidR="00CB2DB4">
        <w:t xml:space="preserve">ně. Z uvedeného důvodu </w:t>
      </w:r>
      <w:r>
        <w:t>je nezbytné vydat prováděcí vyhlášku k uvedenému ustanovení ze strany ministerstva zdravotnictví. Rozsah by byl obdobný dle výkazu  T-01 sbíraného Ústavem zdravotnických informací a statistiky ČR v Programu statistických zjišťování.</w:t>
      </w:r>
    </w:p>
    <w:p w:rsidR="00800280" w:rsidRDefault="00800280" w:rsidP="00CB2DB4">
      <w:pPr>
        <w:pStyle w:val="Nadpis1"/>
      </w:pPr>
    </w:p>
    <w:p w:rsidR="00800280" w:rsidRDefault="00800280" w:rsidP="00800280">
      <w:pPr>
        <w:suppressAutoHyphens/>
      </w:pPr>
      <w:r>
        <w:t>Z důvodu validace dat či doplnění údajů v Národním registru poskytovatelů zdravotních služeb i z důvodu zajištění jednoduššího přístupu v Národním registru poskytovatelů je nutné legislativně zakotvit i zasílání elektronických kopií rozhodnutí o udělení oprávnění k poskytování zdravotních služeb ve formátu PDF A.</w:t>
      </w:r>
    </w:p>
    <w:p w:rsidR="00800280" w:rsidRPr="00337E24" w:rsidRDefault="00800280" w:rsidP="00800280"/>
    <w:p w:rsidR="00800280" w:rsidRPr="00F3231A" w:rsidRDefault="00800280" w:rsidP="00800280">
      <w:pPr>
        <w:suppressAutoHyphens/>
        <w:rPr>
          <w:b/>
        </w:rPr>
      </w:pPr>
      <w:r w:rsidRPr="00F3231A">
        <w:rPr>
          <w:b/>
        </w:rPr>
        <w:t xml:space="preserve">K bodům </w:t>
      </w:r>
      <w:r>
        <w:rPr>
          <w:b/>
        </w:rPr>
        <w:t xml:space="preserve">17,18, </w:t>
      </w:r>
      <w:r w:rsidRPr="00F3231A">
        <w:rPr>
          <w:b/>
        </w:rPr>
        <w:t xml:space="preserve">19 </w:t>
      </w:r>
      <w:r>
        <w:rPr>
          <w:b/>
        </w:rPr>
        <w:t xml:space="preserve">a 20 </w:t>
      </w:r>
      <w:r w:rsidRPr="00F3231A">
        <w:rPr>
          <w:b/>
        </w:rPr>
        <w:t xml:space="preserve">- § 74 odst. 3 písm. a) </w:t>
      </w:r>
    </w:p>
    <w:p w:rsidR="00800280" w:rsidRDefault="00800280" w:rsidP="00800280">
      <w:pPr>
        <w:suppressAutoHyphens/>
      </w:pPr>
      <w:r>
        <w:t>Úpravy návazně na novelizační bod 16.</w:t>
      </w:r>
    </w:p>
    <w:p w:rsidR="00800280" w:rsidRDefault="00800280" w:rsidP="00800280">
      <w:pPr>
        <w:suppressAutoHyphens/>
      </w:pPr>
    </w:p>
    <w:p w:rsidR="00800280" w:rsidRPr="000D3B83" w:rsidRDefault="00800280" w:rsidP="00800280">
      <w:pPr>
        <w:suppressAutoHyphens/>
        <w:rPr>
          <w:b/>
        </w:rPr>
      </w:pPr>
      <w:r w:rsidRPr="000D3B83">
        <w:rPr>
          <w:b/>
        </w:rPr>
        <w:t xml:space="preserve">K bodu </w:t>
      </w:r>
      <w:r>
        <w:rPr>
          <w:b/>
        </w:rPr>
        <w:t>21</w:t>
      </w:r>
      <w:r w:rsidRPr="000D3B83">
        <w:rPr>
          <w:b/>
        </w:rPr>
        <w:t xml:space="preserve"> - § 74 odst. 3 písm. g)</w:t>
      </w:r>
    </w:p>
    <w:p w:rsidR="00800280" w:rsidRPr="000D3B83" w:rsidRDefault="00800280" w:rsidP="00800280">
      <w:pPr>
        <w:spacing w:after="200" w:line="276" w:lineRule="auto"/>
        <w:rPr>
          <w:rFonts w:eastAsiaTheme="minorHAnsi"/>
          <w:szCs w:val="24"/>
          <w:lang w:eastAsia="en-US"/>
        </w:rPr>
      </w:pPr>
      <w:r w:rsidRPr="000D3B83">
        <w:rPr>
          <w:rFonts w:eastAsiaTheme="minorHAnsi"/>
          <w:szCs w:val="24"/>
          <w:lang w:eastAsia="en-US"/>
        </w:rPr>
        <w:t xml:space="preserve">V současné době nemá ministerstvo přístup do Národního registru poskytovatelů, proto je nutné jeho přístup </w:t>
      </w:r>
      <w:r w:rsidR="00761A41">
        <w:rPr>
          <w:rFonts w:eastAsiaTheme="minorHAnsi"/>
          <w:szCs w:val="24"/>
          <w:lang w:eastAsia="en-US"/>
        </w:rPr>
        <w:t>pro</w:t>
      </w:r>
      <w:r w:rsidRPr="000D3B83">
        <w:rPr>
          <w:rFonts w:eastAsiaTheme="minorHAnsi"/>
          <w:szCs w:val="24"/>
          <w:lang w:eastAsia="en-US"/>
        </w:rPr>
        <w:t xml:space="preserve"> plnění svých úkolů podle tohoto nebo jiných zákonů legislativně zakotvit.</w:t>
      </w:r>
    </w:p>
    <w:p w:rsidR="00800280" w:rsidRPr="0028203C" w:rsidRDefault="00800280" w:rsidP="00800280">
      <w:pPr>
        <w:suppressAutoHyphens/>
        <w:rPr>
          <w:b/>
        </w:rPr>
      </w:pPr>
      <w:r w:rsidRPr="0028203C">
        <w:rPr>
          <w:b/>
        </w:rPr>
        <w:lastRenderedPageBreak/>
        <w:t xml:space="preserve">K bodu </w:t>
      </w:r>
      <w:r>
        <w:rPr>
          <w:b/>
        </w:rPr>
        <w:t>22</w:t>
      </w:r>
      <w:r w:rsidRPr="0028203C">
        <w:rPr>
          <w:b/>
        </w:rPr>
        <w:t xml:space="preserve"> - § 75 odst. 1 písm. a) </w:t>
      </w:r>
    </w:p>
    <w:p w:rsidR="00800280" w:rsidRDefault="00800280" w:rsidP="00800280">
      <w:r w:rsidRPr="0028203C">
        <w:t>Úpravy návazně na novelizační bod 16.</w:t>
      </w:r>
    </w:p>
    <w:p w:rsidR="00800280" w:rsidRPr="00337E24" w:rsidRDefault="00800280" w:rsidP="00800280"/>
    <w:p w:rsidR="00800280" w:rsidRPr="0028203C" w:rsidRDefault="00800280" w:rsidP="00800280">
      <w:pPr>
        <w:suppressAutoHyphens/>
        <w:rPr>
          <w:b/>
        </w:rPr>
      </w:pPr>
      <w:r w:rsidRPr="0028203C">
        <w:rPr>
          <w:b/>
        </w:rPr>
        <w:t>K</w:t>
      </w:r>
      <w:r>
        <w:rPr>
          <w:b/>
        </w:rPr>
        <w:t> </w:t>
      </w:r>
      <w:r w:rsidRPr="0028203C">
        <w:rPr>
          <w:b/>
        </w:rPr>
        <w:t>bodu</w:t>
      </w:r>
      <w:r>
        <w:rPr>
          <w:b/>
        </w:rPr>
        <w:t xml:space="preserve"> 23</w:t>
      </w:r>
      <w:r w:rsidRPr="0028203C">
        <w:rPr>
          <w:b/>
        </w:rPr>
        <w:t xml:space="preserve"> - § 75 odst. 1 písm. c) </w:t>
      </w:r>
    </w:p>
    <w:p w:rsidR="00800280" w:rsidRDefault="00800280" w:rsidP="00800280">
      <w:r w:rsidRPr="0028203C">
        <w:t>Úpravy návazně na novelizační bod 16.</w:t>
      </w:r>
    </w:p>
    <w:p w:rsidR="00800280" w:rsidRPr="00337E24" w:rsidRDefault="00800280" w:rsidP="00800280"/>
    <w:p w:rsidR="00800280" w:rsidRPr="0028203C" w:rsidRDefault="00800280" w:rsidP="00800280">
      <w:pPr>
        <w:suppressAutoHyphens/>
        <w:rPr>
          <w:b/>
        </w:rPr>
      </w:pPr>
      <w:r w:rsidRPr="0028203C">
        <w:rPr>
          <w:b/>
        </w:rPr>
        <w:t xml:space="preserve">K bodu  </w:t>
      </w:r>
      <w:r>
        <w:rPr>
          <w:b/>
        </w:rPr>
        <w:t>24</w:t>
      </w:r>
      <w:r w:rsidRPr="0028203C">
        <w:rPr>
          <w:b/>
        </w:rPr>
        <w:t xml:space="preserve"> - § 76 odst. 1 písm. f) </w:t>
      </w:r>
    </w:p>
    <w:p w:rsidR="00800280" w:rsidRPr="0028203C" w:rsidRDefault="00800280" w:rsidP="00800280">
      <w:pPr>
        <w:suppressAutoHyphens/>
      </w:pPr>
      <w:r>
        <w:t xml:space="preserve">Jedná se o nápravu právního stavu – o úpravu terminologickou návazně na platné právní předpisy týkající se </w:t>
      </w:r>
      <w:r w:rsidRPr="0028203C">
        <w:t>odborné způsobilosti, specializované způsobilosti a zvláštní odborné n</w:t>
      </w:r>
      <w:r>
        <w:t xml:space="preserve">ebo specializované způsobilosti. </w:t>
      </w:r>
      <w:r w:rsidRPr="0028203C">
        <w:t xml:space="preserve"> </w:t>
      </w:r>
    </w:p>
    <w:p w:rsidR="00800280" w:rsidRDefault="00800280" w:rsidP="00800280">
      <w:pPr>
        <w:suppressAutoHyphens/>
      </w:pPr>
    </w:p>
    <w:p w:rsidR="00800280" w:rsidRPr="0028203C" w:rsidRDefault="00800280" w:rsidP="00800280">
      <w:pPr>
        <w:suppressAutoHyphens/>
        <w:rPr>
          <w:b/>
        </w:rPr>
      </w:pPr>
      <w:r w:rsidRPr="0028203C">
        <w:rPr>
          <w:b/>
        </w:rPr>
        <w:t xml:space="preserve">K bodu </w:t>
      </w:r>
      <w:r>
        <w:rPr>
          <w:b/>
        </w:rPr>
        <w:t>25</w:t>
      </w:r>
      <w:r w:rsidRPr="0028203C">
        <w:rPr>
          <w:b/>
        </w:rPr>
        <w:t xml:space="preserve"> </w:t>
      </w:r>
      <w:r>
        <w:rPr>
          <w:b/>
        </w:rPr>
        <w:t xml:space="preserve">- </w:t>
      </w:r>
      <w:r w:rsidRPr="0028203C">
        <w:rPr>
          <w:b/>
        </w:rPr>
        <w:t xml:space="preserve">§ 76 odst. 1 písm. k) </w:t>
      </w:r>
    </w:p>
    <w:p w:rsidR="00800280" w:rsidRPr="00800280" w:rsidRDefault="00800280" w:rsidP="00800280">
      <w:pPr>
        <w:spacing w:after="200" w:line="276" w:lineRule="auto"/>
        <w:rPr>
          <w:rFonts w:eastAsiaTheme="minorHAnsi"/>
          <w:szCs w:val="24"/>
          <w:lang w:eastAsia="en-US"/>
        </w:rPr>
      </w:pPr>
      <w:r w:rsidRPr="00F952B7">
        <w:rPr>
          <w:rFonts w:eastAsiaTheme="minorHAnsi"/>
          <w:szCs w:val="24"/>
          <w:lang w:eastAsia="en-US"/>
        </w:rPr>
        <w:t>Kromě druhu a formy zdravotní péče je pro splnění účelu Národního zdravotnického informačního systému zdravotních služeb sledovat v Národním reg</w:t>
      </w:r>
      <w:r w:rsidR="00761A41">
        <w:rPr>
          <w:rFonts w:eastAsiaTheme="minorHAnsi"/>
          <w:szCs w:val="24"/>
          <w:lang w:eastAsia="en-US"/>
        </w:rPr>
        <w:t>istru zdravotnických pracovníků</w:t>
      </w:r>
      <w:r w:rsidRPr="00F952B7">
        <w:rPr>
          <w:rFonts w:eastAsiaTheme="minorHAnsi"/>
          <w:szCs w:val="24"/>
          <w:lang w:eastAsia="en-US"/>
        </w:rPr>
        <w:t xml:space="preserve"> i pracovní pozici, vč. typu a rozsahu pracovního poměru a obor zdravotní péče, ve kterém zdravotnický pracovník zdravotnické povolání vykonává.</w:t>
      </w:r>
      <w:r>
        <w:rPr>
          <w:rFonts w:eastAsiaTheme="minorHAnsi"/>
          <w:szCs w:val="24"/>
          <w:lang w:eastAsia="en-US"/>
        </w:rPr>
        <w:t xml:space="preserve"> Dojde tak k efektivnějšímu naplnění účelu NZIS stanoveného § 70 zákona o zdravotních službách</w:t>
      </w:r>
    </w:p>
    <w:p w:rsidR="00800280" w:rsidRPr="00F952B7" w:rsidRDefault="00800280" w:rsidP="00800280">
      <w:pPr>
        <w:suppressAutoHyphens/>
        <w:rPr>
          <w:b/>
        </w:rPr>
      </w:pPr>
      <w:r w:rsidRPr="00F952B7">
        <w:rPr>
          <w:b/>
        </w:rPr>
        <w:t xml:space="preserve">K bodu 26 - § 76 odst. 1 písm. m) </w:t>
      </w:r>
    </w:p>
    <w:p w:rsidR="00800280" w:rsidRPr="00800280" w:rsidRDefault="00800280" w:rsidP="00800280">
      <w:pPr>
        <w:spacing w:after="200" w:line="276" w:lineRule="auto"/>
        <w:rPr>
          <w:rFonts w:eastAsiaTheme="minorHAnsi"/>
          <w:b/>
          <w:szCs w:val="24"/>
          <w:lang w:eastAsia="en-US"/>
        </w:rPr>
      </w:pPr>
      <w:r w:rsidRPr="00F952B7">
        <w:rPr>
          <w:rFonts w:eastAsiaTheme="minorHAnsi"/>
          <w:szCs w:val="24"/>
          <w:lang w:eastAsia="en-US"/>
        </w:rPr>
        <w:t>Předchozí znění zákona vycházelo z mylné představy, že členství v komorách je povinné. S ohledem na to, že členství v komorách povinné není, je pouhý údaj o vyloučení z komory nedostatečný k tomu, aby Národní registr zdravotnických pracovníků bez údaje o přijetí do komory definoval kompetence zdravotnického pracovníka v rámci systémů elektronického zdravotnictví.</w:t>
      </w:r>
    </w:p>
    <w:p w:rsidR="00800280" w:rsidRPr="00F952B7" w:rsidRDefault="00800280" w:rsidP="00800280">
      <w:pPr>
        <w:suppressAutoHyphens/>
        <w:rPr>
          <w:b/>
        </w:rPr>
      </w:pPr>
      <w:r w:rsidRPr="00F952B7">
        <w:rPr>
          <w:b/>
        </w:rPr>
        <w:t xml:space="preserve">K bodu 27 -  § 76 odst. 2 písm. e) </w:t>
      </w:r>
    </w:p>
    <w:p w:rsidR="00800280" w:rsidRPr="00F952B7" w:rsidRDefault="00800280" w:rsidP="00800280">
      <w:pPr>
        <w:suppressAutoHyphens/>
      </w:pPr>
      <w:r>
        <w:t>Jedná se o rozšíření působnosti ministerstva zdravotnictví v oblasti zpřístupnění Národního registru zdravotnických pracovníků na kompletní obsah za účelem plnění jeho úkolů v řízení rezortu zdravotnictví.</w:t>
      </w:r>
    </w:p>
    <w:p w:rsidR="00800280" w:rsidRPr="00D23249" w:rsidRDefault="00800280" w:rsidP="00800280"/>
    <w:p w:rsidR="00800280" w:rsidRPr="00F952B7" w:rsidRDefault="00800280" w:rsidP="00800280">
      <w:pPr>
        <w:suppressAutoHyphens/>
        <w:rPr>
          <w:b/>
        </w:rPr>
      </w:pPr>
      <w:r w:rsidRPr="00F952B7">
        <w:rPr>
          <w:b/>
        </w:rPr>
        <w:t xml:space="preserve">K bodu 28 -  § 76 </w:t>
      </w:r>
    </w:p>
    <w:p w:rsidR="00800280" w:rsidRPr="00F952B7" w:rsidRDefault="00800280" w:rsidP="00800280">
      <w:pPr>
        <w:spacing w:after="200" w:line="276" w:lineRule="auto"/>
        <w:rPr>
          <w:rFonts w:eastAsiaTheme="minorHAnsi"/>
          <w:szCs w:val="24"/>
          <w:lang w:eastAsia="en-US"/>
        </w:rPr>
      </w:pPr>
      <w:r w:rsidRPr="00F952B7">
        <w:rPr>
          <w:rFonts w:eastAsiaTheme="minorHAnsi"/>
          <w:szCs w:val="24"/>
          <w:lang w:eastAsia="en-US"/>
        </w:rPr>
        <w:t>Vzhledem k tomu, že ze zákona explicitně nevyplývá, že vkládající subjekty mají přístup k údajům jimi vkládanými, je nutno legislativně tuto situaci napravit.</w:t>
      </w:r>
    </w:p>
    <w:p w:rsidR="00800280" w:rsidRPr="00F952B7" w:rsidRDefault="00800280" w:rsidP="00800280">
      <w:pPr>
        <w:suppressAutoHyphens/>
        <w:rPr>
          <w:b/>
        </w:rPr>
      </w:pPr>
      <w:r w:rsidRPr="00F952B7">
        <w:rPr>
          <w:b/>
        </w:rPr>
        <w:t xml:space="preserve">K bodu 29 -  § 77 </w:t>
      </w:r>
    </w:p>
    <w:p w:rsidR="00800280" w:rsidRDefault="00800280" w:rsidP="00800280">
      <w:pPr>
        <w:suppressAutoHyphens/>
      </w:pPr>
      <w:r w:rsidRPr="00F952B7">
        <w:t>Vzhle</w:t>
      </w:r>
      <w:r>
        <w:t>dem k navrhované novelizaci § 70</w:t>
      </w:r>
      <w:r w:rsidRPr="00F952B7">
        <w:t>, kdy je do záko</w:t>
      </w:r>
      <w:r w:rsidR="00761A41">
        <w:t>na navrhováno zahrnout i datové</w:t>
      </w:r>
      <w:r w:rsidRPr="00F952B7">
        <w:t xml:space="preserve"> zdroje v gesci MŠMT, je nutné legislativně upravit i rozsah údajů po MŠMT, které je možné vyžádat a rovněž umožnit využití údajů, které už vzdělávací instituce zadávají do jiných in</w:t>
      </w:r>
      <w:r>
        <w:t xml:space="preserve">formačních </w:t>
      </w:r>
      <w:r w:rsidR="00761A41">
        <w:t xml:space="preserve">systémů </w:t>
      </w:r>
      <w:r>
        <w:t>ve správě ministerstva zdravotnictví</w:t>
      </w:r>
      <w:r w:rsidRPr="00F952B7">
        <w:t>.</w:t>
      </w:r>
    </w:p>
    <w:p w:rsidR="00800280" w:rsidRPr="00676C94" w:rsidRDefault="00800280" w:rsidP="00800280">
      <w:pPr>
        <w:suppressAutoHyphens/>
      </w:pPr>
    </w:p>
    <w:p w:rsidR="00800280" w:rsidRPr="00800280" w:rsidRDefault="00800280" w:rsidP="00800280">
      <w:pPr>
        <w:suppressAutoHyphens/>
        <w:rPr>
          <w:b/>
        </w:rPr>
      </w:pPr>
      <w:r w:rsidRPr="00800280">
        <w:rPr>
          <w:b/>
        </w:rPr>
        <w:t xml:space="preserve">K bodu 30 -  § 77 </w:t>
      </w:r>
    </w:p>
    <w:p w:rsidR="00800280" w:rsidRPr="00800280" w:rsidRDefault="00800280" w:rsidP="00800280">
      <w:pPr>
        <w:spacing w:after="200" w:line="276" w:lineRule="auto"/>
        <w:rPr>
          <w:rFonts w:eastAsiaTheme="minorHAnsi"/>
          <w:szCs w:val="24"/>
          <w:lang w:eastAsia="en-US"/>
        </w:rPr>
      </w:pPr>
      <w:r w:rsidRPr="00800280">
        <w:rPr>
          <w:rFonts w:eastAsiaTheme="minorHAnsi"/>
          <w:szCs w:val="24"/>
          <w:lang w:eastAsia="en-US"/>
        </w:rPr>
        <w:t>Uvedené ustanovení je doplněno z důvodu, že Ústav zdravotnických informací a statistiky ČR není schopen ověřit validitu údajů subjektem údajů opravovaných či vkládaných. Tato odpovědnost plně leží na subjektech předávajících údaje do Národního registru zdravotnických pracovníků.</w:t>
      </w:r>
    </w:p>
    <w:p w:rsidR="00800280" w:rsidRDefault="00800280" w:rsidP="00800280">
      <w:pPr>
        <w:suppressAutoHyphens/>
        <w:rPr>
          <w:b/>
        </w:rPr>
      </w:pPr>
      <w:r w:rsidRPr="00800280">
        <w:rPr>
          <w:b/>
        </w:rPr>
        <w:t>K bodu 31 -  § 78</w:t>
      </w:r>
      <w:bookmarkStart w:id="0" w:name="_GoBack"/>
      <w:bookmarkEnd w:id="0"/>
    </w:p>
    <w:p w:rsidR="00800280" w:rsidRPr="00800280" w:rsidRDefault="00800280" w:rsidP="00800280">
      <w:pPr>
        <w:spacing w:after="200" w:line="276" w:lineRule="auto"/>
        <w:rPr>
          <w:rFonts w:eastAsiaTheme="minorHAnsi"/>
          <w:szCs w:val="24"/>
          <w:lang w:eastAsia="en-US"/>
        </w:rPr>
      </w:pPr>
      <w:r w:rsidRPr="00800280">
        <w:rPr>
          <w:rFonts w:eastAsiaTheme="minorHAnsi"/>
          <w:szCs w:val="24"/>
          <w:lang w:eastAsia="en-US"/>
        </w:rPr>
        <w:t xml:space="preserve">Vzhledem k tomu, že není do současné doby v právních předpisech nastavena definice zdravotnických prostředků, které je nutné sledovat z pohledu veřejného zájmu, je navrhováno </w:t>
      </w:r>
      <w:r w:rsidRPr="00800280">
        <w:rPr>
          <w:rFonts w:eastAsiaTheme="minorHAnsi"/>
          <w:szCs w:val="24"/>
          <w:lang w:eastAsia="en-US"/>
        </w:rPr>
        <w:lastRenderedPageBreak/>
        <w:t>vydání prováděcího předpisu navazujícího na Program statistického zjišťování (výkaz T-01 sledující zdravotnickou techniku) a tímto způsobem y pak bylo možné zdravotnickou techniku transparentně zveřejňovat.</w:t>
      </w:r>
    </w:p>
    <w:p w:rsidR="004B3CEE" w:rsidRDefault="004B3CEE" w:rsidP="004B3CEE">
      <w:pPr>
        <w:pageBreakBefore/>
        <w:widowControl w:val="0"/>
        <w:rPr>
          <w:color w:val="000000" w:themeColor="text1"/>
        </w:rPr>
      </w:pPr>
      <w:r>
        <w:rPr>
          <w:b/>
          <w:color w:val="000000" w:themeColor="text1"/>
          <w:lang w:eastAsia="en-US"/>
        </w:rPr>
        <w:lastRenderedPageBreak/>
        <w:t xml:space="preserve">Navrhované znění zákona s vyznačením navrhovaných změn </w:t>
      </w:r>
    </w:p>
    <w:p w:rsidR="004B3CEE" w:rsidRDefault="004B3CEE" w:rsidP="00F10F42">
      <w:pPr>
        <w:rPr>
          <w:szCs w:val="24"/>
        </w:rPr>
      </w:pPr>
    </w:p>
    <w:p w:rsidR="004B3CEE" w:rsidRDefault="004B3CEE" w:rsidP="004B3CEE">
      <w:pPr>
        <w:widowControl w:val="0"/>
        <w:autoSpaceDE w:val="0"/>
        <w:autoSpaceDN w:val="0"/>
        <w:adjustRightInd w:val="0"/>
        <w:rPr>
          <w:szCs w:val="24"/>
        </w:rPr>
      </w:pPr>
    </w:p>
    <w:p w:rsidR="004B3CEE" w:rsidRPr="0058036A" w:rsidRDefault="004B3CEE" w:rsidP="004B3CEE">
      <w:pPr>
        <w:widowControl w:val="0"/>
        <w:autoSpaceDE w:val="0"/>
        <w:autoSpaceDN w:val="0"/>
        <w:adjustRightInd w:val="0"/>
        <w:jc w:val="center"/>
        <w:rPr>
          <w:szCs w:val="24"/>
        </w:rPr>
      </w:pPr>
      <w:r w:rsidRPr="0058036A">
        <w:rPr>
          <w:szCs w:val="24"/>
        </w:rPr>
        <w:t>§ 37</w:t>
      </w:r>
    </w:p>
    <w:p w:rsidR="004B3CEE" w:rsidRPr="004B3CEE" w:rsidRDefault="004B3CEE" w:rsidP="004B3CEE">
      <w:pPr>
        <w:widowControl w:val="0"/>
        <w:autoSpaceDE w:val="0"/>
        <w:autoSpaceDN w:val="0"/>
        <w:adjustRightInd w:val="0"/>
        <w:jc w:val="center"/>
        <w:rPr>
          <w:b/>
          <w:szCs w:val="24"/>
        </w:rPr>
      </w:pPr>
      <w:r w:rsidRPr="004B3CEE">
        <w:rPr>
          <w:b/>
          <w:szCs w:val="24"/>
        </w:rPr>
        <w:t>Utajený porod</w:t>
      </w:r>
    </w:p>
    <w:p w:rsidR="004B3CEE" w:rsidRPr="0058036A" w:rsidRDefault="004B3CEE" w:rsidP="004B3CEE">
      <w:pPr>
        <w:widowControl w:val="0"/>
        <w:autoSpaceDE w:val="0"/>
        <w:autoSpaceDN w:val="0"/>
        <w:adjustRightInd w:val="0"/>
        <w:rPr>
          <w:szCs w:val="24"/>
        </w:rPr>
      </w:pPr>
    </w:p>
    <w:p w:rsidR="004B3CEE" w:rsidRPr="0058036A" w:rsidRDefault="004B3CEE" w:rsidP="004B3CEE">
      <w:pPr>
        <w:widowControl w:val="0"/>
        <w:autoSpaceDE w:val="0"/>
        <w:autoSpaceDN w:val="0"/>
        <w:adjustRightInd w:val="0"/>
        <w:rPr>
          <w:szCs w:val="24"/>
        </w:rPr>
      </w:pPr>
      <w:r w:rsidRPr="0058036A">
        <w:rPr>
          <w:szCs w:val="24"/>
        </w:rPr>
        <w:tab/>
        <w:t>(1) Žena s trvalým pobytem na území České republiky, nejedná-li se o ženu, jejímuž manželu svědčí domněnka otcovství</w:t>
      </w:r>
      <w:r w:rsidRPr="0058036A">
        <w:rPr>
          <w:szCs w:val="24"/>
          <w:vertAlign w:val="superscript"/>
        </w:rPr>
        <w:t>22)</w:t>
      </w:r>
      <w:r w:rsidRPr="0058036A">
        <w:rPr>
          <w:szCs w:val="24"/>
        </w:rPr>
        <w:t>, má právo na utajení své osoby v souvislosti s</w:t>
      </w:r>
      <w:r>
        <w:rPr>
          <w:szCs w:val="24"/>
        </w:rPr>
        <w:t> </w:t>
      </w:r>
      <w:r w:rsidRPr="0058036A">
        <w:rPr>
          <w:szCs w:val="24"/>
        </w:rPr>
        <w:t>porodem.</w:t>
      </w:r>
    </w:p>
    <w:p w:rsidR="004B3CEE" w:rsidRPr="0058036A" w:rsidRDefault="004B3CEE" w:rsidP="004B3CEE">
      <w:pPr>
        <w:widowControl w:val="0"/>
        <w:autoSpaceDE w:val="0"/>
        <w:autoSpaceDN w:val="0"/>
        <w:adjustRightInd w:val="0"/>
        <w:rPr>
          <w:szCs w:val="24"/>
        </w:rPr>
      </w:pPr>
    </w:p>
    <w:p w:rsidR="004B3CEE" w:rsidRPr="0058036A" w:rsidRDefault="004B3CEE" w:rsidP="004B3CEE">
      <w:pPr>
        <w:widowControl w:val="0"/>
        <w:autoSpaceDE w:val="0"/>
        <w:autoSpaceDN w:val="0"/>
        <w:adjustRightInd w:val="0"/>
        <w:rPr>
          <w:szCs w:val="24"/>
        </w:rPr>
      </w:pPr>
      <w:r w:rsidRPr="0058036A">
        <w:rPr>
          <w:szCs w:val="24"/>
        </w:rPr>
        <w:tab/>
        <w:t>(2) Žena uvedená v odstavci 1, jestliže hodlá v souvislosti s porodem utajit svou totožnost, předloží poskytovateli poskytujícímu příslušné zdravotní služby písemnou žádost o</w:t>
      </w:r>
      <w:r>
        <w:rPr>
          <w:szCs w:val="24"/>
        </w:rPr>
        <w:t> </w:t>
      </w:r>
      <w:r w:rsidRPr="0058036A">
        <w:rPr>
          <w:szCs w:val="24"/>
        </w:rPr>
        <w:t>utajení své totožnosti při porodu (dále jen „utajený porod“); součástí žádosti je prohlášení ženy, že nehodlá o dítě pečovat.</w:t>
      </w:r>
    </w:p>
    <w:p w:rsidR="004B3CEE" w:rsidRPr="0058036A" w:rsidRDefault="004B3CEE" w:rsidP="004B3CEE">
      <w:pPr>
        <w:widowControl w:val="0"/>
        <w:autoSpaceDE w:val="0"/>
        <w:autoSpaceDN w:val="0"/>
        <w:adjustRightInd w:val="0"/>
        <w:rPr>
          <w:szCs w:val="24"/>
        </w:rPr>
      </w:pPr>
    </w:p>
    <w:p w:rsidR="004B3CEE" w:rsidRDefault="004B3CEE" w:rsidP="004B3CEE">
      <w:pPr>
        <w:widowControl w:val="0"/>
        <w:autoSpaceDE w:val="0"/>
        <w:autoSpaceDN w:val="0"/>
        <w:adjustRightInd w:val="0"/>
        <w:rPr>
          <w:szCs w:val="24"/>
        </w:rPr>
      </w:pPr>
      <w:r w:rsidRPr="0058036A">
        <w:rPr>
          <w:szCs w:val="24"/>
        </w:rPr>
        <w:tab/>
        <w:t>(3) Provedením utajeného porodu se rozumí takové postupy při poskytování zdravotních služeb ženě uvedené v odstavci 1 v souvislosti s těhotenstvím a porodem, které zachovají její anonymitu, s výjimkou postupů, které jsou potřebné k zajištění úhrady zdravotních služeb z veřejného zdravotního pojištění</w:t>
      </w:r>
      <w:r w:rsidRPr="0058036A">
        <w:rPr>
          <w:strike/>
          <w:color w:val="FF0000"/>
          <w:szCs w:val="24"/>
        </w:rPr>
        <w:t xml:space="preserve"> a zajištění informací pro Národní zdravotnický informační systém</w:t>
      </w:r>
      <w:r w:rsidRPr="0058036A">
        <w:rPr>
          <w:szCs w:val="24"/>
        </w:rPr>
        <w:t>.</w:t>
      </w:r>
    </w:p>
    <w:p w:rsidR="004B3CEE" w:rsidRDefault="004B3CEE" w:rsidP="004B3CEE">
      <w:pPr>
        <w:widowControl w:val="0"/>
        <w:autoSpaceDE w:val="0"/>
        <w:autoSpaceDN w:val="0"/>
        <w:adjustRightInd w:val="0"/>
        <w:rPr>
          <w:szCs w:val="24"/>
        </w:rPr>
      </w:pPr>
    </w:p>
    <w:p w:rsidR="004B3CEE" w:rsidRDefault="004B3CEE" w:rsidP="004B3CEE">
      <w:pPr>
        <w:widowControl w:val="0"/>
        <w:autoSpaceDE w:val="0"/>
        <w:autoSpaceDN w:val="0"/>
        <w:adjustRightInd w:val="0"/>
        <w:rPr>
          <w:szCs w:val="24"/>
        </w:rPr>
      </w:pPr>
    </w:p>
    <w:p w:rsidR="004B3CEE" w:rsidRDefault="004B3CEE" w:rsidP="004B3CEE">
      <w:pPr>
        <w:widowControl w:val="0"/>
        <w:autoSpaceDE w:val="0"/>
        <w:autoSpaceDN w:val="0"/>
        <w:adjustRightInd w:val="0"/>
        <w:rPr>
          <w:szCs w:val="24"/>
        </w:rPr>
      </w:pPr>
      <w:r>
        <w:rPr>
          <w:szCs w:val="24"/>
        </w:rPr>
        <w:t>* * * *</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jc w:val="center"/>
        <w:rPr>
          <w:szCs w:val="24"/>
        </w:rPr>
      </w:pPr>
      <w:r w:rsidRPr="004D0497">
        <w:rPr>
          <w:szCs w:val="24"/>
        </w:rPr>
        <w:t xml:space="preserve">HLAVA III </w:t>
      </w:r>
    </w:p>
    <w:p w:rsidR="004B3CEE" w:rsidRPr="004D0497" w:rsidRDefault="004B3CEE" w:rsidP="004B3CEE">
      <w:pPr>
        <w:widowControl w:val="0"/>
        <w:autoSpaceDE w:val="0"/>
        <w:autoSpaceDN w:val="0"/>
        <w:adjustRightInd w:val="0"/>
        <w:jc w:val="center"/>
        <w:rPr>
          <w:szCs w:val="24"/>
        </w:rPr>
      </w:pPr>
      <w:r w:rsidRPr="004D0497">
        <w:rPr>
          <w:szCs w:val="24"/>
        </w:rPr>
        <w:t xml:space="preserve">NÁRODNÍ ZDRAVOTNICKÝ INFORMAČNÍ SYSTÉM </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jc w:val="center"/>
        <w:rPr>
          <w:szCs w:val="24"/>
        </w:rPr>
      </w:pPr>
      <w:r w:rsidRPr="004D0497">
        <w:rPr>
          <w:szCs w:val="24"/>
        </w:rPr>
        <w:t>§ 70</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 xml:space="preserve">(1) Národní zdravotnický informační systém je jednotný celostátní informační systém veřejné správy určený </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 xml:space="preserve">ke zpracování údajů o zdravotním stavu obyvatelstva, o činnosti poskytovatelů a jejich ekonomice, o zdravotnických pracovnících a jiných odborných pracovnících ve zdravotnictví a o úhradách zdravotních služeb hrazených z veřejného zdravotního pojištění, a to za účelem získání informací o rozsahu a kvalitě poskytovaných zdravotních služeb, pro řízení zdravotnictví a tvorbu zdravotní politiky, včetně zajištění transparentnosti poskytování a financování zdravotních služeb, zajištění rovného přístupu k zdravotním službám a hodnocení indikátorů kvality a bezpečnosti zdravotních služeb, </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 xml:space="preserve">k vedení Národních zdravotních registrů a zpracování údajů v nich vedených, </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 xml:space="preserve">k vedení Národního registru poskytovatelů, Národního registru zdravotnických pracovníků a Národního registru hrazených zdravotních služeb a zpracování údajů v nich vedených, </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 xml:space="preserve">k realizaci a zpracování výběrových šetření o zdravotním stavu obyvatel, o determinantách zdraví, o potřebě a spotřebě zdravotních služeb a spokojenosti s nimi a o výdajích na zdravotní služby, </w:t>
      </w:r>
    </w:p>
    <w:p w:rsidR="004B3CEE" w:rsidRPr="004D0497" w:rsidRDefault="004B3CEE" w:rsidP="004B3CEE">
      <w:pPr>
        <w:widowControl w:val="0"/>
        <w:autoSpaceDE w:val="0"/>
        <w:autoSpaceDN w:val="0"/>
        <w:adjustRightInd w:val="0"/>
        <w:ind w:left="357" w:hanging="357"/>
        <w:rPr>
          <w:szCs w:val="24"/>
        </w:rPr>
      </w:pPr>
      <w:r w:rsidRPr="004D0497">
        <w:rPr>
          <w:szCs w:val="24"/>
        </w:rPr>
        <w:t>e)</w:t>
      </w:r>
      <w:r>
        <w:rPr>
          <w:szCs w:val="24"/>
        </w:rPr>
        <w:tab/>
      </w:r>
      <w:r w:rsidRPr="004D0497">
        <w:rPr>
          <w:szCs w:val="24"/>
        </w:rPr>
        <w:t xml:space="preserve">pro potřeby vědy a výzkumu v oblasti zdravotnictví, a </w:t>
      </w:r>
    </w:p>
    <w:p w:rsidR="004B3CEE" w:rsidRPr="004D0497" w:rsidRDefault="004B3CEE" w:rsidP="004B3CEE">
      <w:pPr>
        <w:widowControl w:val="0"/>
        <w:autoSpaceDE w:val="0"/>
        <w:autoSpaceDN w:val="0"/>
        <w:adjustRightInd w:val="0"/>
        <w:ind w:left="357" w:hanging="357"/>
        <w:rPr>
          <w:szCs w:val="24"/>
        </w:rPr>
      </w:pPr>
      <w:r w:rsidRPr="004D0497">
        <w:rPr>
          <w:szCs w:val="24"/>
        </w:rPr>
        <w:t>f)</w:t>
      </w:r>
      <w:r>
        <w:rPr>
          <w:szCs w:val="24"/>
        </w:rPr>
        <w:tab/>
      </w:r>
      <w:r w:rsidRPr="004D0497">
        <w:rPr>
          <w:szCs w:val="24"/>
        </w:rPr>
        <w:t xml:space="preserve">ke zpracování údajů podle písmen a) a d) jakož i v registrech podle písmen b) a c) pro statistické účely a k poskytování údajů a statistických informací v rozsahu určeném tímto nebo jinými právními předpisy, včetně poskytování informací pro mezinárodní instituce. </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 xml:space="preserve">(2) Pro zpracování osobních údajů v Národním zdravotnickém informačním systému </w:t>
      </w:r>
      <w:r w:rsidRPr="004D0497">
        <w:rPr>
          <w:szCs w:val="24"/>
        </w:rPr>
        <w:lastRenderedPageBreak/>
        <w:t>podle odstavce 1 písm. b) a c) se předávají bez souhlasu subjektu údajů</w:t>
      </w:r>
      <w:r w:rsidRPr="004D0497">
        <w:rPr>
          <w:szCs w:val="24"/>
          <w:vertAlign w:val="superscript"/>
        </w:rPr>
        <w:t>33)</w:t>
      </w:r>
      <w:r w:rsidRPr="004D0497">
        <w:rPr>
          <w:szCs w:val="24"/>
        </w:rPr>
        <w:t xml:space="preserve">, pokud dále není stanoveno jinak, údaje, kterými jsou, je-li subjektem údajů </w:t>
      </w:r>
    </w:p>
    <w:p w:rsidR="004B3CEE" w:rsidRPr="004D0497" w:rsidRDefault="004B3CEE" w:rsidP="004B3CEE">
      <w:pPr>
        <w:widowControl w:val="0"/>
        <w:autoSpaceDE w:val="0"/>
        <w:autoSpaceDN w:val="0"/>
        <w:adjustRightInd w:val="0"/>
        <w:ind w:left="357" w:hanging="357"/>
        <w:rPr>
          <w:szCs w:val="24"/>
        </w:rPr>
      </w:pPr>
      <w:r>
        <w:rPr>
          <w:szCs w:val="24"/>
        </w:rPr>
        <w:t>a)</w:t>
      </w:r>
      <w:r>
        <w:rPr>
          <w:szCs w:val="24"/>
        </w:rPr>
        <w:tab/>
        <w:t>pacient,</w:t>
      </w:r>
    </w:p>
    <w:p w:rsidR="004B3CEE" w:rsidRPr="004D0497" w:rsidRDefault="004B3CEE" w:rsidP="004B3CEE">
      <w:pPr>
        <w:widowControl w:val="0"/>
        <w:autoSpaceDE w:val="0"/>
        <w:autoSpaceDN w:val="0"/>
        <w:adjustRightInd w:val="0"/>
        <w:ind w:left="714" w:hanging="357"/>
        <w:rPr>
          <w:szCs w:val="24"/>
        </w:rPr>
      </w:pPr>
      <w:r w:rsidRPr="004D0497">
        <w:rPr>
          <w:szCs w:val="24"/>
        </w:rPr>
        <w:t>1.</w:t>
      </w:r>
      <w:r>
        <w:rPr>
          <w:szCs w:val="24"/>
        </w:rPr>
        <w:tab/>
      </w:r>
      <w:r w:rsidRPr="004D0497">
        <w:rPr>
          <w:szCs w:val="24"/>
        </w:rPr>
        <w:t xml:space="preserve">údaje potřebné k jeho identifikaci, a to číslo pojištěnce, je-li přiděleno, nebo rodné číslo, není-li tímto číslem číslo pojištěnce, anebo datum narození, není-li přiděleno rodné číslo, dále název obce a popřípadě název městské části nebo městského obvodu, adresa místa trvalého pobytu, a jde-li o cizince, adresa místa hlášeného pobytu a státní občanství, </w:t>
      </w:r>
    </w:p>
    <w:p w:rsidR="004B3CEE" w:rsidRPr="004D0497" w:rsidRDefault="004B3CEE" w:rsidP="004B3CEE">
      <w:pPr>
        <w:widowControl w:val="0"/>
        <w:autoSpaceDE w:val="0"/>
        <w:autoSpaceDN w:val="0"/>
        <w:adjustRightInd w:val="0"/>
        <w:ind w:left="714" w:hanging="357"/>
        <w:rPr>
          <w:szCs w:val="24"/>
        </w:rPr>
      </w:pPr>
      <w:r w:rsidRPr="004D0497">
        <w:rPr>
          <w:szCs w:val="24"/>
        </w:rPr>
        <w:t>2.</w:t>
      </w:r>
      <w:r>
        <w:rPr>
          <w:szCs w:val="24"/>
        </w:rPr>
        <w:tab/>
      </w:r>
      <w:r w:rsidRPr="004D0497">
        <w:rPr>
          <w:szCs w:val="24"/>
        </w:rPr>
        <w:t xml:space="preserve">údaje související s jeho zdravotním stavem ve vztahu k onemocnění a jeho léčbě, a to zejména údaje sociodemografické a diagnostické, osobní, rodinná a pracovní anamnéza pacienta související s onemocněním včetně posouzení jeho aktuálního zdravotního stavu, údaje o poskytovaných zdravotních službách pacientovi, dále údaje o výkonu povolání nebo zaměstnání, popřípadě o výkonu služebního poměru, potřebné pro posouzení zdravotního stavu pacienta, </w:t>
      </w:r>
    </w:p>
    <w:p w:rsidR="004B3CEE" w:rsidRPr="004D0497" w:rsidRDefault="004B3CEE" w:rsidP="004B3CEE">
      <w:pPr>
        <w:widowControl w:val="0"/>
        <w:autoSpaceDE w:val="0"/>
        <w:autoSpaceDN w:val="0"/>
        <w:adjustRightInd w:val="0"/>
        <w:ind w:left="714" w:hanging="357"/>
        <w:rPr>
          <w:szCs w:val="24"/>
        </w:rPr>
      </w:pPr>
      <w:r w:rsidRPr="004D0497">
        <w:rPr>
          <w:szCs w:val="24"/>
        </w:rPr>
        <w:t>3.</w:t>
      </w:r>
      <w:r>
        <w:rPr>
          <w:szCs w:val="24"/>
        </w:rPr>
        <w:tab/>
      </w:r>
      <w:r w:rsidRPr="004D0497">
        <w:rPr>
          <w:szCs w:val="24"/>
        </w:rPr>
        <w:t xml:space="preserve">identifikační údaje poskytovatele, který zdravotní služby poskytoval, včetně oddělení a pracoviště, </w:t>
      </w:r>
    </w:p>
    <w:p w:rsidR="004B3CEE" w:rsidRPr="004D0497" w:rsidRDefault="004B3CEE" w:rsidP="004B3CEE">
      <w:pPr>
        <w:widowControl w:val="0"/>
        <w:autoSpaceDE w:val="0"/>
        <w:autoSpaceDN w:val="0"/>
        <w:adjustRightInd w:val="0"/>
        <w:ind w:left="714" w:hanging="357"/>
        <w:rPr>
          <w:szCs w:val="24"/>
        </w:rPr>
      </w:pPr>
      <w:r w:rsidRPr="004D0497">
        <w:rPr>
          <w:szCs w:val="24"/>
        </w:rPr>
        <w:t>4.</w:t>
      </w:r>
      <w:r>
        <w:rPr>
          <w:szCs w:val="24"/>
        </w:rPr>
        <w:tab/>
      </w:r>
      <w:r w:rsidRPr="004D0497">
        <w:rPr>
          <w:szCs w:val="24"/>
        </w:rPr>
        <w:t xml:space="preserve">identifikační údaje posledního zaměstnavatele, u kterého pacient, u něhož nemoc z povolání vznikla, naposledy pracoval za podmínek, za kterých nemoc z povolání vzniká, </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poskytovatel, údaje uvedené v</w:t>
      </w:r>
      <w:r>
        <w:rPr>
          <w:szCs w:val="24"/>
        </w:rPr>
        <w:t xml:space="preserve"> § 74 odst. 1,</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zdravotnický pracovník, údaje uvedené v</w:t>
      </w:r>
      <w:r>
        <w:rPr>
          <w:szCs w:val="24"/>
        </w:rPr>
        <w:t xml:space="preserve"> § 76 odst. 1,</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poskytovatel sociálních služeb, který poskytuje zdravotní služby, a osoba poskytující zdravotní služby podle</w:t>
      </w:r>
      <w:r>
        <w:rPr>
          <w:szCs w:val="24"/>
        </w:rPr>
        <w:t xml:space="preserve"> § 20</w:t>
      </w:r>
      <w:r w:rsidRPr="004D0497">
        <w:rPr>
          <w:szCs w:val="24"/>
        </w:rPr>
        <w:t>, údaje uvedené v</w:t>
      </w:r>
      <w:r>
        <w:rPr>
          <w:szCs w:val="24"/>
        </w:rPr>
        <w:t xml:space="preserve"> § 74 odst. 2.</w:t>
      </w:r>
    </w:p>
    <w:p w:rsidR="004B3CEE" w:rsidRPr="004D0497" w:rsidRDefault="004B3CEE" w:rsidP="004B3CEE">
      <w:pPr>
        <w:widowControl w:val="0"/>
        <w:autoSpaceDE w:val="0"/>
        <w:autoSpaceDN w:val="0"/>
        <w:adjustRightInd w:val="0"/>
        <w:rPr>
          <w:szCs w:val="24"/>
        </w:rPr>
      </w:pPr>
      <w:r w:rsidRPr="004D0497">
        <w:rPr>
          <w:szCs w:val="24"/>
        </w:rPr>
        <w:t xml:space="preserve"> </w:t>
      </w:r>
    </w:p>
    <w:p w:rsidR="004B3CEE" w:rsidRPr="004D0497" w:rsidRDefault="004B3CEE" w:rsidP="004B3CEE">
      <w:pPr>
        <w:widowControl w:val="0"/>
        <w:autoSpaceDE w:val="0"/>
        <w:autoSpaceDN w:val="0"/>
        <w:adjustRightInd w:val="0"/>
        <w:rPr>
          <w:szCs w:val="24"/>
        </w:rPr>
      </w:pPr>
      <w:r w:rsidRPr="004D0497">
        <w:rPr>
          <w:szCs w:val="24"/>
        </w:rPr>
        <w:tab/>
        <w:t>(3) Ministerstvo zřizuje Ústav zdravotnických informací a statistiky České republiky (dále jen "statistický ústav") jako organizační složku státu k plnění svých úkolů v oblasti zajištění Národního zdravotnického informačního systému podle tohoto zákona a</w:t>
      </w:r>
      <w:r>
        <w:rPr>
          <w:szCs w:val="24"/>
        </w:rPr>
        <w:t xml:space="preserve"> zákona o státní statistické službě</w:t>
      </w:r>
      <w:r w:rsidRPr="004D0497">
        <w:rPr>
          <w:szCs w:val="24"/>
        </w:rPr>
        <w:t xml:space="preserve">. V čele statistického ústavu je ředitel, kterého jmenuje a odvolává vláda na návrh ministra zdravotnictví. Statistický ústav je správcem Národního zdravotnického informačního systému. </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(4) Údaje podle odstavce 2 předávají do Národního zdravotnického informačního systému, pokud je neposkytují podle jiného právního předpisu</w:t>
      </w:r>
      <w:r w:rsidRPr="004D0497">
        <w:rPr>
          <w:szCs w:val="24"/>
          <w:vertAlign w:val="superscript"/>
        </w:rPr>
        <w:t>34)</w:t>
      </w:r>
      <w:r w:rsidRPr="004D0497">
        <w:rPr>
          <w:szCs w:val="24"/>
        </w:rPr>
        <w:t xml:space="preserve">, </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 xml:space="preserve">poskytovatelé a poskytovatelé sociálních služeb, v případě, že poskytují zdravotní služby; poskytovatelé, kteří jsou zároveň zpravodajskou službou, údaje do Národního zdravotnického informačního systému nepředávají, </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 xml:space="preserve">zdravotní pojišťovny, </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 xml:space="preserve">příslušní správci nebo jimi pověření zpracovatelé těchto údajů, pokud se jedná o údaje shromažďované podle tohoto zákona nebo jiných zákonů, </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v případě Národního registru poskytovatelů podle</w:t>
      </w:r>
      <w:r>
        <w:rPr>
          <w:szCs w:val="24"/>
        </w:rPr>
        <w:t xml:space="preserve"> § 74</w:t>
      </w:r>
      <w:r w:rsidRPr="004D0497">
        <w:rPr>
          <w:szCs w:val="24"/>
        </w:rPr>
        <w:t xml:space="preserve"> též příslušné správní orgány, krajské úřady a osoba pověřená správcem Národního zdravotnického informačního systému, </w:t>
      </w:r>
    </w:p>
    <w:p w:rsidR="004B3CEE" w:rsidRPr="004D0497" w:rsidRDefault="004B3CEE" w:rsidP="004B3CEE">
      <w:pPr>
        <w:widowControl w:val="0"/>
        <w:autoSpaceDE w:val="0"/>
        <w:autoSpaceDN w:val="0"/>
        <w:adjustRightInd w:val="0"/>
        <w:ind w:left="357" w:hanging="357"/>
        <w:rPr>
          <w:szCs w:val="24"/>
        </w:rPr>
      </w:pPr>
      <w:r w:rsidRPr="004D0497">
        <w:rPr>
          <w:szCs w:val="24"/>
        </w:rPr>
        <w:t>e)</w:t>
      </w:r>
      <w:r>
        <w:rPr>
          <w:szCs w:val="24"/>
        </w:rPr>
        <w:tab/>
      </w:r>
      <w:r w:rsidRPr="004D0497">
        <w:rPr>
          <w:szCs w:val="24"/>
        </w:rPr>
        <w:t>v případě Národního registru zdravotnických pracovníků podle</w:t>
      </w:r>
      <w:r>
        <w:rPr>
          <w:szCs w:val="24"/>
        </w:rPr>
        <w:t xml:space="preserve"> § 76 též</w:t>
      </w:r>
    </w:p>
    <w:p w:rsidR="004B3CEE" w:rsidRPr="004D0497" w:rsidRDefault="004B3CEE" w:rsidP="004B3CEE">
      <w:pPr>
        <w:widowControl w:val="0"/>
        <w:autoSpaceDE w:val="0"/>
        <w:autoSpaceDN w:val="0"/>
        <w:adjustRightInd w:val="0"/>
        <w:ind w:left="714" w:hanging="357"/>
        <w:rPr>
          <w:szCs w:val="24"/>
        </w:rPr>
      </w:pPr>
      <w:r w:rsidRPr="004D0497">
        <w:rPr>
          <w:szCs w:val="24"/>
        </w:rPr>
        <w:t>1.</w:t>
      </w:r>
      <w:r>
        <w:rPr>
          <w:szCs w:val="24"/>
        </w:rPr>
        <w:tab/>
      </w:r>
      <w:r w:rsidRPr="004D0497">
        <w:rPr>
          <w:szCs w:val="24"/>
        </w:rPr>
        <w:t>školy poskytující střední vzdělávání ve skupině oborů zdravotnického vzdělávání, vyšší odborné a vysoké školy, které mají akreditovaný vzdělávací nebo studijní program, jejichž absolvováním získává absolvent odbornou způsobilost k výkonu zdravotnického povolání podle jiných právních předpisů (d</w:t>
      </w:r>
      <w:r>
        <w:rPr>
          <w:szCs w:val="24"/>
        </w:rPr>
        <w:t>ále jen „vzdělávací zařízení“),</w:t>
      </w:r>
    </w:p>
    <w:p w:rsidR="004B3CEE" w:rsidRPr="004D0497" w:rsidRDefault="004B3CEE" w:rsidP="004B3CEE">
      <w:pPr>
        <w:widowControl w:val="0"/>
        <w:autoSpaceDE w:val="0"/>
        <w:autoSpaceDN w:val="0"/>
        <w:adjustRightInd w:val="0"/>
        <w:ind w:left="714" w:hanging="357"/>
        <w:rPr>
          <w:szCs w:val="24"/>
        </w:rPr>
      </w:pPr>
      <w:r w:rsidRPr="004D0497">
        <w:rPr>
          <w:szCs w:val="24"/>
        </w:rPr>
        <w:t>2.</w:t>
      </w:r>
      <w:r>
        <w:rPr>
          <w:szCs w:val="24"/>
        </w:rPr>
        <w:tab/>
      </w:r>
      <w:r w:rsidRPr="004D0497">
        <w:rPr>
          <w:szCs w:val="24"/>
        </w:rPr>
        <w:t>akreditovaná zařízení podle zákonů upravujících způsobilost k výkonu zdravotnických povolání (dál</w:t>
      </w:r>
      <w:r>
        <w:rPr>
          <w:szCs w:val="24"/>
        </w:rPr>
        <w:t>e jen „akreditovaná zařízení“),</w:t>
      </w:r>
    </w:p>
    <w:p w:rsidR="004B3CEE" w:rsidRPr="004D0497" w:rsidRDefault="004B3CEE" w:rsidP="004B3CEE">
      <w:pPr>
        <w:widowControl w:val="0"/>
        <w:autoSpaceDE w:val="0"/>
        <w:autoSpaceDN w:val="0"/>
        <w:adjustRightInd w:val="0"/>
        <w:ind w:left="714" w:hanging="357"/>
        <w:rPr>
          <w:szCs w:val="24"/>
        </w:rPr>
      </w:pPr>
      <w:r w:rsidRPr="004D0497">
        <w:rPr>
          <w:szCs w:val="24"/>
        </w:rPr>
        <w:t>3.</w:t>
      </w:r>
      <w:r>
        <w:rPr>
          <w:szCs w:val="24"/>
        </w:rPr>
        <w:tab/>
      </w:r>
      <w:r w:rsidRPr="004D0497">
        <w:rPr>
          <w:szCs w:val="24"/>
        </w:rPr>
        <w:t>právnické osoby, které jsou pověřenými organizacemi podle zákonů upravujících způsobilost k výkonu zdravotnických povolání (d</w:t>
      </w:r>
      <w:r>
        <w:rPr>
          <w:szCs w:val="24"/>
        </w:rPr>
        <w:t>ále jen „pověřená organizace“),</w:t>
      </w:r>
    </w:p>
    <w:p w:rsidR="004B3CEE" w:rsidRPr="004D0497" w:rsidRDefault="004B3CEE" w:rsidP="004B3CEE">
      <w:pPr>
        <w:widowControl w:val="0"/>
        <w:autoSpaceDE w:val="0"/>
        <w:autoSpaceDN w:val="0"/>
        <w:adjustRightInd w:val="0"/>
        <w:ind w:left="714" w:hanging="357"/>
        <w:rPr>
          <w:szCs w:val="24"/>
        </w:rPr>
      </w:pPr>
      <w:r w:rsidRPr="004D0497">
        <w:rPr>
          <w:szCs w:val="24"/>
        </w:rPr>
        <w:t>4.</w:t>
      </w:r>
      <w:r>
        <w:rPr>
          <w:szCs w:val="24"/>
        </w:rPr>
        <w:tab/>
        <w:t>komory,</w:t>
      </w:r>
    </w:p>
    <w:p w:rsidR="004B3CEE" w:rsidRPr="004D0497" w:rsidRDefault="004B3CEE" w:rsidP="004B3CEE">
      <w:pPr>
        <w:widowControl w:val="0"/>
        <w:autoSpaceDE w:val="0"/>
        <w:autoSpaceDN w:val="0"/>
        <w:adjustRightInd w:val="0"/>
        <w:ind w:left="714" w:hanging="357"/>
        <w:rPr>
          <w:szCs w:val="24"/>
        </w:rPr>
      </w:pPr>
      <w:r w:rsidRPr="004D0497">
        <w:rPr>
          <w:szCs w:val="24"/>
        </w:rPr>
        <w:lastRenderedPageBreak/>
        <w:t>5.</w:t>
      </w:r>
      <w:r>
        <w:rPr>
          <w:szCs w:val="24"/>
        </w:rPr>
        <w:tab/>
        <w:t>zdravotnický pracovník,</w:t>
      </w:r>
    </w:p>
    <w:p w:rsidR="004B3CEE" w:rsidRDefault="004B3CEE" w:rsidP="004B3CEE">
      <w:pPr>
        <w:widowControl w:val="0"/>
        <w:autoSpaceDE w:val="0"/>
        <w:autoSpaceDN w:val="0"/>
        <w:adjustRightInd w:val="0"/>
        <w:ind w:left="714" w:hanging="357"/>
        <w:rPr>
          <w:szCs w:val="24"/>
        </w:rPr>
      </w:pPr>
      <w:r w:rsidRPr="004D0497">
        <w:rPr>
          <w:szCs w:val="24"/>
        </w:rPr>
        <w:t>6.</w:t>
      </w:r>
      <w:r>
        <w:rPr>
          <w:szCs w:val="24"/>
        </w:rPr>
        <w:tab/>
        <w:t>ministerstvo,</w:t>
      </w:r>
    </w:p>
    <w:p w:rsidR="004B3CEE" w:rsidRPr="005707DD" w:rsidRDefault="004B3CEE" w:rsidP="004B3CEE">
      <w:pPr>
        <w:widowControl w:val="0"/>
        <w:autoSpaceDE w:val="0"/>
        <w:autoSpaceDN w:val="0"/>
        <w:adjustRightInd w:val="0"/>
        <w:ind w:left="714" w:hanging="357"/>
        <w:rPr>
          <w:b/>
          <w:color w:val="FF0000"/>
          <w:szCs w:val="24"/>
        </w:rPr>
      </w:pPr>
      <w:r w:rsidRPr="005707DD">
        <w:rPr>
          <w:b/>
          <w:color w:val="FF0000"/>
          <w:szCs w:val="24"/>
        </w:rPr>
        <w:t>7.</w:t>
      </w:r>
      <w:r w:rsidRPr="005707DD">
        <w:rPr>
          <w:b/>
          <w:color w:val="FF0000"/>
          <w:szCs w:val="24"/>
        </w:rPr>
        <w:tab/>
        <w:t>Ministerstvo školství, mládeže a tělovýchovy,</w:t>
      </w:r>
    </w:p>
    <w:p w:rsidR="004B3CEE" w:rsidRPr="004D0497" w:rsidRDefault="004B3CEE" w:rsidP="004B3CEE">
      <w:pPr>
        <w:widowControl w:val="0"/>
        <w:autoSpaceDE w:val="0"/>
        <w:autoSpaceDN w:val="0"/>
        <w:adjustRightInd w:val="0"/>
        <w:ind w:left="357" w:hanging="357"/>
        <w:rPr>
          <w:szCs w:val="24"/>
        </w:rPr>
      </w:pPr>
      <w:r w:rsidRPr="004D0497">
        <w:rPr>
          <w:szCs w:val="24"/>
        </w:rPr>
        <w:t>f)</w:t>
      </w:r>
      <w:r>
        <w:rPr>
          <w:szCs w:val="24"/>
        </w:rPr>
        <w:tab/>
      </w:r>
      <w:r w:rsidRPr="004D0497">
        <w:rPr>
          <w:szCs w:val="24"/>
        </w:rPr>
        <w:t xml:space="preserve">v případě Národního registru léčby uživatelů drog též zařízení služeb sociální péče, zařízení poskytující služby sociální prevence a programy sociálního poradenství poskytované podle zákona upravujícího poskytování sociálních služeb, jejichž cílovou skupinou jsou osoby ohrožené závislostí nebo závislé na návykových látkách, </w:t>
      </w:r>
    </w:p>
    <w:p w:rsidR="004B3CEE" w:rsidRPr="004D0497" w:rsidRDefault="004B3CEE" w:rsidP="004B3CEE">
      <w:pPr>
        <w:widowControl w:val="0"/>
        <w:autoSpaceDE w:val="0"/>
        <w:autoSpaceDN w:val="0"/>
        <w:adjustRightInd w:val="0"/>
        <w:ind w:left="357" w:hanging="357"/>
        <w:rPr>
          <w:szCs w:val="24"/>
        </w:rPr>
      </w:pPr>
      <w:r w:rsidRPr="004D0497">
        <w:rPr>
          <w:szCs w:val="24"/>
        </w:rPr>
        <w:t>g)</w:t>
      </w:r>
      <w:r>
        <w:rPr>
          <w:szCs w:val="24"/>
        </w:rPr>
        <w:tab/>
      </w:r>
      <w:r w:rsidRPr="004D0497">
        <w:rPr>
          <w:szCs w:val="24"/>
        </w:rPr>
        <w:t>v případě příjemců příspěvku na péči</w:t>
      </w:r>
      <w:r w:rsidRPr="004D0497">
        <w:rPr>
          <w:szCs w:val="24"/>
          <w:vertAlign w:val="superscript"/>
        </w:rPr>
        <w:t>35)</w:t>
      </w:r>
      <w:r w:rsidRPr="004D0497">
        <w:rPr>
          <w:szCs w:val="24"/>
        </w:rPr>
        <w:t xml:space="preserve"> Ministerstvo práce a sociálních věcí. </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 xml:space="preserve">(5) Osoby uvedené v odstavci 4 </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 xml:space="preserve">nemají nárok na úhradu nákladů, které jsou spojené s poskytováním údajů do Národního zdravotnického informačního systému, </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 xml:space="preserve">jsou povinny umožnit statistickému ústavu a ministerstvu kontrolu správnosti a úplnosti sdělování údajů do Národního zdravotnického informačního systému. </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(6) Údaje do Národního zdravotnického informačního systému se předávají pouze v</w:t>
      </w:r>
      <w:r>
        <w:rPr>
          <w:szCs w:val="24"/>
        </w:rPr>
        <w:t> </w:t>
      </w:r>
      <w:r w:rsidRPr="004D0497">
        <w:rPr>
          <w:szCs w:val="24"/>
        </w:rPr>
        <w:t xml:space="preserve">elektronické podobě přímým zápisem nebo na technických nosičích způsobem stanoveným prováděcím právním předpisem a ve struktuře podle datového rozhraní. Datové rozhraní zveřejní statistický ústav na svých internetových stránkách. </w:t>
      </w:r>
    </w:p>
    <w:p w:rsidR="004B3CEE"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jc w:val="center"/>
        <w:rPr>
          <w:szCs w:val="24"/>
        </w:rPr>
      </w:pPr>
      <w:r>
        <w:rPr>
          <w:szCs w:val="24"/>
        </w:rPr>
        <w:t>§ 71</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jc w:val="center"/>
        <w:rPr>
          <w:b/>
          <w:bCs/>
          <w:szCs w:val="24"/>
        </w:rPr>
      </w:pPr>
      <w:r w:rsidRPr="004D0497">
        <w:rPr>
          <w:b/>
          <w:bCs/>
          <w:szCs w:val="24"/>
        </w:rPr>
        <w:t xml:space="preserve">Součinnost </w:t>
      </w:r>
      <w:r w:rsidRPr="00B644C7">
        <w:rPr>
          <w:b/>
          <w:bCs/>
          <w:szCs w:val="24"/>
        </w:rPr>
        <w:t>Ministerstva vnitra, Policie České republiky, Českého statistického úřadu a statistického ústavu</w:t>
      </w:r>
      <w:r w:rsidRPr="004D0497">
        <w:rPr>
          <w:b/>
          <w:bCs/>
          <w:szCs w:val="24"/>
        </w:rPr>
        <w:t xml:space="preserve"> při poskytování údajů ze základních registrů a dalších info</w:t>
      </w:r>
      <w:r>
        <w:rPr>
          <w:b/>
          <w:bCs/>
          <w:szCs w:val="24"/>
        </w:rPr>
        <w:t>rmačních systémů veřejné správy</w:t>
      </w:r>
    </w:p>
    <w:p w:rsidR="004B3CEE" w:rsidRPr="004D0497" w:rsidRDefault="004B3CEE" w:rsidP="004B3CEE">
      <w:pPr>
        <w:widowControl w:val="0"/>
        <w:autoSpaceDE w:val="0"/>
        <w:autoSpaceDN w:val="0"/>
        <w:adjustRightInd w:val="0"/>
        <w:rPr>
          <w:b/>
          <w:bCs/>
          <w:szCs w:val="24"/>
        </w:rPr>
      </w:pPr>
    </w:p>
    <w:p w:rsidR="004B3CEE" w:rsidRPr="004D0497" w:rsidRDefault="004B3CEE" w:rsidP="004B3CEE">
      <w:pPr>
        <w:widowControl w:val="0"/>
        <w:autoSpaceDE w:val="0"/>
        <w:autoSpaceDN w:val="0"/>
        <w:adjustRightInd w:val="0"/>
        <w:rPr>
          <w:szCs w:val="24"/>
        </w:rPr>
      </w:pPr>
      <w:r w:rsidRPr="004D0497">
        <w:rPr>
          <w:szCs w:val="24"/>
        </w:rPr>
        <w:tab/>
        <w:t xml:space="preserve">(1) Ministerstvo vnitra nebo Policie České republiky poskytují statistickému ústavu pro účely plnění jeho úkolů podle tohoto zákona v oblasti zajištění Národního zdravotnického informačního systému </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 xml:space="preserve">referenční údaje ze základního registru obyvatel, </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 xml:space="preserve">údaje z </w:t>
      </w:r>
      <w:proofErr w:type="spellStart"/>
      <w:r w:rsidRPr="004D0497">
        <w:rPr>
          <w:szCs w:val="24"/>
        </w:rPr>
        <w:t>agendového</w:t>
      </w:r>
      <w:proofErr w:type="spellEnd"/>
      <w:r w:rsidRPr="004D0497">
        <w:rPr>
          <w:szCs w:val="24"/>
        </w:rPr>
        <w:t xml:space="preserve"> informačního systému evidence obyvatel, </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 xml:space="preserve">údaje z </w:t>
      </w:r>
      <w:proofErr w:type="spellStart"/>
      <w:r w:rsidRPr="004D0497">
        <w:rPr>
          <w:szCs w:val="24"/>
        </w:rPr>
        <w:t>agendového</w:t>
      </w:r>
      <w:proofErr w:type="spellEnd"/>
      <w:r w:rsidRPr="004D0497">
        <w:rPr>
          <w:szCs w:val="24"/>
        </w:rPr>
        <w:t xml:space="preserve"> informačního systému cizinců, </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 xml:space="preserve">údaje z registru rodných čísel o fyzických osobách, kterým bylo přiděleno rodné číslo, avšak nejsou vedeny v informačních systémech uvedených v písmenu b) nebo c). </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 xml:space="preserve">(2) Údaji poskytovanými podle odstavce 1 písm. a) jsou </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 xml:space="preserve">příjmení, </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 xml:space="preserve">jméno, popřípadě jména, </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 xml:space="preserve">adresa místa pobytu, popřípadě též adresa, na kterou mají být doručovány písemnosti podle jiného právního předpisu, </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 xml:space="preserve">datum, místo a okres narození; u subjektu údajů, který se narodil v cizině, datum, místo a stát, kde se narodil, </w:t>
      </w:r>
    </w:p>
    <w:p w:rsidR="004B3CEE" w:rsidRPr="004D0497" w:rsidRDefault="004B3CEE" w:rsidP="004B3CEE">
      <w:pPr>
        <w:widowControl w:val="0"/>
        <w:autoSpaceDE w:val="0"/>
        <w:autoSpaceDN w:val="0"/>
        <w:adjustRightInd w:val="0"/>
        <w:ind w:left="357" w:hanging="357"/>
        <w:rPr>
          <w:szCs w:val="24"/>
        </w:rPr>
      </w:pPr>
      <w:r w:rsidRPr="004D0497">
        <w:rPr>
          <w:szCs w:val="24"/>
        </w:rPr>
        <w:t>e)</w:t>
      </w:r>
      <w:r>
        <w:rPr>
          <w:szCs w:val="24"/>
        </w:rPr>
        <w:tab/>
      </w:r>
      <w:r w:rsidRPr="004D0497">
        <w:rPr>
          <w:szCs w:val="24"/>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 </w:t>
      </w:r>
    </w:p>
    <w:p w:rsidR="004B3CEE" w:rsidRPr="004D0497" w:rsidRDefault="004B3CEE" w:rsidP="004B3CEE">
      <w:pPr>
        <w:widowControl w:val="0"/>
        <w:autoSpaceDE w:val="0"/>
        <w:autoSpaceDN w:val="0"/>
        <w:adjustRightInd w:val="0"/>
        <w:ind w:left="357" w:hanging="357"/>
        <w:rPr>
          <w:szCs w:val="24"/>
        </w:rPr>
      </w:pPr>
      <w:r w:rsidRPr="004D0497">
        <w:rPr>
          <w:szCs w:val="24"/>
        </w:rPr>
        <w:t>f)</w:t>
      </w:r>
      <w:r>
        <w:rPr>
          <w:szCs w:val="24"/>
        </w:rPr>
        <w:tab/>
      </w:r>
      <w:r w:rsidRPr="004D0497">
        <w:rPr>
          <w:szCs w:val="24"/>
        </w:rPr>
        <w:t xml:space="preserve">státní občanství, popřípadě více státních občanství. </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lastRenderedPageBreak/>
        <w:tab/>
        <w:t xml:space="preserve">(3) Údaji poskytovanými podle odstavce 1 písm. b) jsou </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 xml:space="preserve">jméno, popřípadě jména, příjmení, rodné příjmení, </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 xml:space="preserve">datum narození, </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 xml:space="preserve">pohlaví, </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 xml:space="preserve">místo a okres narození; u státního občana České republiky, který se narodil v cizině, místo a stát, kde se narodil, </w:t>
      </w:r>
    </w:p>
    <w:p w:rsidR="004B3CEE" w:rsidRPr="004D0497" w:rsidRDefault="004B3CEE" w:rsidP="004B3CEE">
      <w:pPr>
        <w:widowControl w:val="0"/>
        <w:autoSpaceDE w:val="0"/>
        <w:autoSpaceDN w:val="0"/>
        <w:adjustRightInd w:val="0"/>
        <w:ind w:left="357" w:hanging="357"/>
        <w:rPr>
          <w:szCs w:val="24"/>
        </w:rPr>
      </w:pPr>
      <w:r w:rsidRPr="004D0497">
        <w:rPr>
          <w:szCs w:val="24"/>
        </w:rPr>
        <w:t>e)</w:t>
      </w:r>
      <w:r>
        <w:rPr>
          <w:szCs w:val="24"/>
        </w:rPr>
        <w:tab/>
      </w:r>
      <w:r w:rsidRPr="004D0497">
        <w:rPr>
          <w:szCs w:val="24"/>
        </w:rPr>
        <w:t xml:space="preserve">rodné číslo, </w:t>
      </w:r>
    </w:p>
    <w:p w:rsidR="004B3CEE" w:rsidRPr="004D0497" w:rsidRDefault="004B3CEE" w:rsidP="004B3CEE">
      <w:pPr>
        <w:widowControl w:val="0"/>
        <w:autoSpaceDE w:val="0"/>
        <w:autoSpaceDN w:val="0"/>
        <w:adjustRightInd w:val="0"/>
        <w:ind w:left="357" w:hanging="357"/>
        <w:rPr>
          <w:szCs w:val="24"/>
        </w:rPr>
      </w:pPr>
      <w:r w:rsidRPr="004D0497">
        <w:rPr>
          <w:szCs w:val="24"/>
        </w:rPr>
        <w:t>f)</w:t>
      </w:r>
      <w:r>
        <w:rPr>
          <w:szCs w:val="24"/>
        </w:rPr>
        <w:tab/>
      </w:r>
      <w:r w:rsidRPr="004D0497">
        <w:rPr>
          <w:szCs w:val="24"/>
        </w:rPr>
        <w:t xml:space="preserve">státní občanství, popřípadě více státních občanství, </w:t>
      </w:r>
    </w:p>
    <w:p w:rsidR="004B3CEE" w:rsidRPr="004D0497" w:rsidRDefault="004B3CEE" w:rsidP="004B3CEE">
      <w:pPr>
        <w:widowControl w:val="0"/>
        <w:autoSpaceDE w:val="0"/>
        <w:autoSpaceDN w:val="0"/>
        <w:adjustRightInd w:val="0"/>
        <w:ind w:left="357" w:hanging="357"/>
        <w:rPr>
          <w:szCs w:val="24"/>
        </w:rPr>
      </w:pPr>
      <w:r w:rsidRPr="004D0497">
        <w:rPr>
          <w:szCs w:val="24"/>
        </w:rPr>
        <w:t>g)</w:t>
      </w:r>
      <w:r>
        <w:rPr>
          <w:szCs w:val="24"/>
        </w:rPr>
        <w:tab/>
      </w:r>
      <w:r w:rsidRPr="004D0497">
        <w:rPr>
          <w:szCs w:val="24"/>
        </w:rPr>
        <w:t xml:space="preserve">adresa místa trvalého pobytu, včetně předchozích adres místa trvalého pobytu, popřípadě též adresa, na kterou mají být doručovány písemnosti podle jiného právního předpisu, </w:t>
      </w:r>
    </w:p>
    <w:p w:rsidR="004B3CEE" w:rsidRPr="004D0497" w:rsidRDefault="004B3CEE" w:rsidP="004B3CEE">
      <w:pPr>
        <w:widowControl w:val="0"/>
        <w:autoSpaceDE w:val="0"/>
        <w:autoSpaceDN w:val="0"/>
        <w:adjustRightInd w:val="0"/>
        <w:ind w:left="357" w:hanging="357"/>
        <w:rPr>
          <w:szCs w:val="24"/>
        </w:rPr>
      </w:pPr>
      <w:r w:rsidRPr="004D0497">
        <w:rPr>
          <w:szCs w:val="24"/>
        </w:rPr>
        <w:t>h)</w:t>
      </w:r>
      <w:r>
        <w:rPr>
          <w:szCs w:val="24"/>
        </w:rPr>
        <w:tab/>
      </w:r>
      <w:r w:rsidRPr="004D0497">
        <w:rPr>
          <w:szCs w:val="24"/>
        </w:rPr>
        <w:t xml:space="preserve">počátek trvalého pobytu, popřípadě datum zrušení údaje o místu trvalého pobytu nebo datum ukončení trvalého pobytu na území České republiky, </w:t>
      </w:r>
    </w:p>
    <w:p w:rsidR="004B3CEE" w:rsidRPr="004D0497" w:rsidRDefault="004B3CEE" w:rsidP="004B3CEE">
      <w:pPr>
        <w:widowControl w:val="0"/>
        <w:autoSpaceDE w:val="0"/>
        <w:autoSpaceDN w:val="0"/>
        <w:adjustRightInd w:val="0"/>
        <w:ind w:left="357" w:hanging="357"/>
        <w:rPr>
          <w:szCs w:val="24"/>
        </w:rPr>
      </w:pPr>
      <w:r w:rsidRPr="004D0497">
        <w:rPr>
          <w:szCs w:val="24"/>
        </w:rPr>
        <w:t>i)</w:t>
      </w:r>
      <w:r>
        <w:rPr>
          <w:szCs w:val="24"/>
        </w:rPr>
        <w:tab/>
      </w:r>
      <w:r w:rsidRPr="004D0497">
        <w:rPr>
          <w:szCs w:val="24"/>
        </w:rPr>
        <w:t xml:space="preserve">omezení svéprávnosti, </w:t>
      </w:r>
    </w:p>
    <w:p w:rsidR="004B3CEE" w:rsidRPr="004D0497" w:rsidRDefault="004B3CEE" w:rsidP="004B3CEE">
      <w:pPr>
        <w:widowControl w:val="0"/>
        <w:autoSpaceDE w:val="0"/>
        <w:autoSpaceDN w:val="0"/>
        <w:adjustRightInd w:val="0"/>
        <w:ind w:left="357" w:hanging="357"/>
        <w:rPr>
          <w:szCs w:val="24"/>
        </w:rPr>
      </w:pPr>
      <w:r w:rsidRPr="004D0497">
        <w:rPr>
          <w:szCs w:val="24"/>
        </w:rPr>
        <w:t>j)</w:t>
      </w:r>
      <w:r>
        <w:rPr>
          <w:szCs w:val="24"/>
        </w:rPr>
        <w:tab/>
      </w:r>
      <w:r w:rsidRPr="004D0497">
        <w:rPr>
          <w:szCs w:val="24"/>
        </w:rPr>
        <w:t xml:space="preserve">jméno, popřípadě jména, příjmení a rodné číslo otce, matky, popřípadě jiného zákonného zástupce; v případě, že jeden z rodičů nebo jiný zákonný zástupce nemá rodné číslo, jeho jméno, popřípadě jména, příjmení a datum narození, </w:t>
      </w:r>
    </w:p>
    <w:p w:rsidR="004B3CEE" w:rsidRPr="004D0497" w:rsidRDefault="004B3CEE" w:rsidP="004B3CEE">
      <w:pPr>
        <w:widowControl w:val="0"/>
        <w:autoSpaceDE w:val="0"/>
        <w:autoSpaceDN w:val="0"/>
        <w:adjustRightInd w:val="0"/>
        <w:ind w:left="357" w:hanging="357"/>
        <w:rPr>
          <w:szCs w:val="24"/>
        </w:rPr>
      </w:pPr>
      <w:r w:rsidRPr="004D0497">
        <w:rPr>
          <w:szCs w:val="24"/>
        </w:rPr>
        <w:t>k)</w:t>
      </w:r>
      <w:r>
        <w:rPr>
          <w:szCs w:val="24"/>
        </w:rPr>
        <w:tab/>
      </w:r>
      <w:r w:rsidRPr="004D0497">
        <w:rPr>
          <w:szCs w:val="24"/>
        </w:rPr>
        <w:t xml:space="preserve">rodinný stav, datum jeho změny a místo uzavření manželství, </w:t>
      </w:r>
    </w:p>
    <w:p w:rsidR="004B3CEE" w:rsidRPr="004D0497" w:rsidRDefault="004B3CEE" w:rsidP="004B3CEE">
      <w:pPr>
        <w:widowControl w:val="0"/>
        <w:autoSpaceDE w:val="0"/>
        <w:autoSpaceDN w:val="0"/>
        <w:adjustRightInd w:val="0"/>
        <w:ind w:left="357" w:hanging="357"/>
        <w:rPr>
          <w:szCs w:val="24"/>
        </w:rPr>
      </w:pPr>
      <w:r w:rsidRPr="004D0497">
        <w:rPr>
          <w:szCs w:val="24"/>
        </w:rPr>
        <w:t>l)</w:t>
      </w:r>
      <w:r>
        <w:rPr>
          <w:szCs w:val="24"/>
        </w:rPr>
        <w:tab/>
      </w:r>
      <w:r w:rsidRPr="004D0497">
        <w:rPr>
          <w:szCs w:val="24"/>
        </w:rPr>
        <w:t xml:space="preserve">datum a místo vzniku registrovaného partnerství, </w:t>
      </w:r>
    </w:p>
    <w:p w:rsidR="004B3CEE" w:rsidRPr="004D0497" w:rsidRDefault="004B3CEE" w:rsidP="004B3CEE">
      <w:pPr>
        <w:widowControl w:val="0"/>
        <w:autoSpaceDE w:val="0"/>
        <w:autoSpaceDN w:val="0"/>
        <w:adjustRightInd w:val="0"/>
        <w:ind w:left="357" w:hanging="357"/>
        <w:rPr>
          <w:szCs w:val="24"/>
        </w:rPr>
      </w:pPr>
      <w:r w:rsidRPr="004D0497">
        <w:rPr>
          <w:szCs w:val="24"/>
        </w:rPr>
        <w:t>m)</w:t>
      </w:r>
      <w:r>
        <w:rPr>
          <w:szCs w:val="24"/>
        </w:rPr>
        <w:tab/>
      </w:r>
      <w:r w:rsidRPr="004D0497">
        <w:rPr>
          <w:szCs w:val="24"/>
        </w:rPr>
        <w:t xml:space="preserve">jméno, popřípadě jména, příjmení a rodné číslo manžela nebo registrovaného partnera; je-li manželem nebo registrovaným partnerem fyzická osoba, která nemá přiděleno rodné číslo, jméno, popřípadě jména, příjmení manžela nebo registrovaného partnera a datum jeho narození, </w:t>
      </w:r>
    </w:p>
    <w:p w:rsidR="004B3CEE" w:rsidRPr="004D0497" w:rsidRDefault="004B3CEE" w:rsidP="004B3CEE">
      <w:pPr>
        <w:widowControl w:val="0"/>
        <w:autoSpaceDE w:val="0"/>
        <w:autoSpaceDN w:val="0"/>
        <w:adjustRightInd w:val="0"/>
        <w:ind w:left="357" w:hanging="357"/>
        <w:rPr>
          <w:szCs w:val="24"/>
        </w:rPr>
      </w:pPr>
      <w:r w:rsidRPr="004D0497">
        <w:rPr>
          <w:szCs w:val="24"/>
        </w:rPr>
        <w:t>n)</w:t>
      </w:r>
      <w:r>
        <w:rPr>
          <w:szCs w:val="24"/>
        </w:rPr>
        <w:tab/>
      </w:r>
      <w:r w:rsidRPr="004D0497">
        <w:rPr>
          <w:szCs w:val="24"/>
        </w:rPr>
        <w:t xml:space="preserve">jméno, popřípadě jména, příjmení a rodné číslo dítěte; je-li dítě cizinec, který nemá přiděleno rodné číslo, jméno, popřípadě jména, příjmení a datum narození dítěte, </w:t>
      </w:r>
    </w:p>
    <w:p w:rsidR="004B3CEE" w:rsidRPr="004D0497" w:rsidRDefault="004B3CEE" w:rsidP="004B3CEE">
      <w:pPr>
        <w:widowControl w:val="0"/>
        <w:autoSpaceDE w:val="0"/>
        <w:autoSpaceDN w:val="0"/>
        <w:adjustRightInd w:val="0"/>
        <w:ind w:left="357" w:hanging="357"/>
        <w:rPr>
          <w:szCs w:val="24"/>
        </w:rPr>
      </w:pPr>
      <w:r w:rsidRPr="004D0497">
        <w:rPr>
          <w:szCs w:val="24"/>
        </w:rPr>
        <w:t>o)</w:t>
      </w:r>
      <w:r>
        <w:rPr>
          <w:szCs w:val="24"/>
        </w:rPr>
        <w:tab/>
      </w:r>
      <w:r w:rsidRPr="004D0497">
        <w:rPr>
          <w:szCs w:val="24"/>
        </w:rPr>
        <w:t xml:space="preserve">údaje o osvojenci v rozsahu, </w:t>
      </w:r>
    </w:p>
    <w:p w:rsidR="004B3CEE" w:rsidRPr="004D0497" w:rsidRDefault="004B3CEE" w:rsidP="004B3CEE">
      <w:pPr>
        <w:widowControl w:val="0"/>
        <w:autoSpaceDE w:val="0"/>
        <w:autoSpaceDN w:val="0"/>
        <w:adjustRightInd w:val="0"/>
        <w:ind w:left="714" w:hanging="357"/>
        <w:rPr>
          <w:szCs w:val="24"/>
        </w:rPr>
      </w:pPr>
      <w:r w:rsidRPr="004D0497">
        <w:rPr>
          <w:szCs w:val="24"/>
        </w:rPr>
        <w:t>1.</w:t>
      </w:r>
      <w:r>
        <w:rPr>
          <w:szCs w:val="24"/>
        </w:rPr>
        <w:tab/>
      </w:r>
      <w:r w:rsidRPr="004D0497">
        <w:rPr>
          <w:szCs w:val="24"/>
        </w:rPr>
        <w:t xml:space="preserve">stupeň osvojení, </w:t>
      </w:r>
    </w:p>
    <w:p w:rsidR="004B3CEE" w:rsidRPr="004D0497" w:rsidRDefault="004B3CEE" w:rsidP="004B3CEE">
      <w:pPr>
        <w:widowControl w:val="0"/>
        <w:autoSpaceDE w:val="0"/>
        <w:autoSpaceDN w:val="0"/>
        <w:adjustRightInd w:val="0"/>
        <w:ind w:left="714" w:hanging="357"/>
        <w:rPr>
          <w:szCs w:val="24"/>
        </w:rPr>
      </w:pPr>
      <w:r w:rsidRPr="004D0497">
        <w:rPr>
          <w:szCs w:val="24"/>
        </w:rPr>
        <w:t>2.</w:t>
      </w:r>
      <w:r>
        <w:rPr>
          <w:szCs w:val="24"/>
        </w:rPr>
        <w:tab/>
      </w:r>
      <w:r w:rsidRPr="004D0497">
        <w:rPr>
          <w:szCs w:val="24"/>
        </w:rPr>
        <w:t xml:space="preserve">původní a nové jméno, popřípadě jména, příjmení osvojence, </w:t>
      </w:r>
    </w:p>
    <w:p w:rsidR="004B3CEE" w:rsidRPr="004D0497" w:rsidRDefault="004B3CEE" w:rsidP="004B3CEE">
      <w:pPr>
        <w:widowControl w:val="0"/>
        <w:autoSpaceDE w:val="0"/>
        <w:autoSpaceDN w:val="0"/>
        <w:adjustRightInd w:val="0"/>
        <w:ind w:left="714" w:hanging="357"/>
        <w:rPr>
          <w:szCs w:val="24"/>
        </w:rPr>
      </w:pPr>
      <w:r w:rsidRPr="004D0497">
        <w:rPr>
          <w:szCs w:val="24"/>
        </w:rPr>
        <w:t>3.</w:t>
      </w:r>
      <w:r>
        <w:rPr>
          <w:szCs w:val="24"/>
        </w:rPr>
        <w:tab/>
      </w:r>
      <w:r w:rsidRPr="004D0497">
        <w:rPr>
          <w:szCs w:val="24"/>
        </w:rPr>
        <w:t xml:space="preserve">původní a nové rodné číslo osvojence, </w:t>
      </w:r>
    </w:p>
    <w:p w:rsidR="004B3CEE" w:rsidRPr="004D0497" w:rsidRDefault="004B3CEE" w:rsidP="004B3CEE">
      <w:pPr>
        <w:widowControl w:val="0"/>
        <w:autoSpaceDE w:val="0"/>
        <w:autoSpaceDN w:val="0"/>
        <w:adjustRightInd w:val="0"/>
        <w:ind w:left="714" w:hanging="357"/>
        <w:rPr>
          <w:szCs w:val="24"/>
        </w:rPr>
      </w:pPr>
      <w:r w:rsidRPr="004D0497">
        <w:rPr>
          <w:szCs w:val="24"/>
        </w:rPr>
        <w:t>4.</w:t>
      </w:r>
      <w:r>
        <w:rPr>
          <w:szCs w:val="24"/>
        </w:rPr>
        <w:tab/>
      </w:r>
      <w:r w:rsidRPr="004D0497">
        <w:rPr>
          <w:szCs w:val="24"/>
        </w:rPr>
        <w:t xml:space="preserve">datum, místo a okres narození a u osvojence, který se narodil v cizině, místo a stát, kde se narodil, </w:t>
      </w:r>
    </w:p>
    <w:p w:rsidR="004B3CEE" w:rsidRPr="004D0497" w:rsidRDefault="004B3CEE" w:rsidP="004B3CEE">
      <w:pPr>
        <w:widowControl w:val="0"/>
        <w:autoSpaceDE w:val="0"/>
        <w:autoSpaceDN w:val="0"/>
        <w:adjustRightInd w:val="0"/>
        <w:ind w:left="714" w:hanging="357"/>
        <w:rPr>
          <w:szCs w:val="24"/>
        </w:rPr>
      </w:pPr>
      <w:r w:rsidRPr="004D0497">
        <w:rPr>
          <w:szCs w:val="24"/>
        </w:rPr>
        <w:t>5.</w:t>
      </w:r>
      <w:r>
        <w:rPr>
          <w:szCs w:val="24"/>
        </w:rPr>
        <w:tab/>
      </w:r>
      <w:r w:rsidRPr="004D0497">
        <w:rPr>
          <w:szCs w:val="24"/>
        </w:rPr>
        <w:t xml:space="preserve">jméno, popřípadě jména, příjmení a rodná čísla osvojitelů, v případě, že osvojiteli nebylo přiděleno rodné číslo, údaje o jménu, popřípadě jménech, příjmení a datu narození osvojitele, </w:t>
      </w:r>
    </w:p>
    <w:p w:rsidR="004B3CEE" w:rsidRPr="004D0497" w:rsidRDefault="004B3CEE" w:rsidP="004B3CEE">
      <w:pPr>
        <w:widowControl w:val="0"/>
        <w:autoSpaceDE w:val="0"/>
        <w:autoSpaceDN w:val="0"/>
        <w:adjustRightInd w:val="0"/>
        <w:ind w:left="714" w:hanging="357"/>
        <w:rPr>
          <w:szCs w:val="24"/>
        </w:rPr>
      </w:pPr>
      <w:r w:rsidRPr="004D0497">
        <w:rPr>
          <w:szCs w:val="24"/>
        </w:rPr>
        <w:t>6.</w:t>
      </w:r>
      <w:r>
        <w:rPr>
          <w:szCs w:val="24"/>
        </w:rPr>
        <w:tab/>
      </w:r>
      <w:r w:rsidRPr="004D0497">
        <w:rPr>
          <w:szCs w:val="24"/>
        </w:rPr>
        <w:t xml:space="preserve">jméno, popřípadě jména, příjmení a rodná čísla otce a matky; pokud jim nebylo přiděleno, jejich jméno, popřípadě jména, příjmení a datum narození, </w:t>
      </w:r>
    </w:p>
    <w:p w:rsidR="004B3CEE" w:rsidRPr="004D0497" w:rsidRDefault="004B3CEE" w:rsidP="004B3CEE">
      <w:pPr>
        <w:widowControl w:val="0"/>
        <w:autoSpaceDE w:val="0"/>
        <w:autoSpaceDN w:val="0"/>
        <w:adjustRightInd w:val="0"/>
        <w:ind w:left="714" w:hanging="357"/>
        <w:rPr>
          <w:szCs w:val="24"/>
        </w:rPr>
      </w:pPr>
      <w:r w:rsidRPr="004D0497">
        <w:rPr>
          <w:szCs w:val="24"/>
        </w:rPr>
        <w:t>7.</w:t>
      </w:r>
      <w:r>
        <w:rPr>
          <w:szCs w:val="24"/>
        </w:rPr>
        <w:tab/>
      </w:r>
      <w:r w:rsidRPr="004D0497">
        <w:rPr>
          <w:szCs w:val="24"/>
        </w:rPr>
        <w:t xml:space="preserve">datum nabytí právní moci rozhodnutí o osvojení nebo rozhodnutí o zrušení osvojení, </w:t>
      </w:r>
    </w:p>
    <w:p w:rsidR="004B3CEE" w:rsidRPr="004D0497" w:rsidRDefault="004B3CEE" w:rsidP="004B3CEE">
      <w:pPr>
        <w:widowControl w:val="0"/>
        <w:autoSpaceDE w:val="0"/>
        <w:autoSpaceDN w:val="0"/>
        <w:adjustRightInd w:val="0"/>
        <w:ind w:left="357" w:hanging="357"/>
        <w:rPr>
          <w:szCs w:val="24"/>
        </w:rPr>
      </w:pPr>
      <w:r w:rsidRPr="004D0497">
        <w:rPr>
          <w:szCs w:val="24"/>
        </w:rPr>
        <w:t>p)</w:t>
      </w:r>
      <w:r>
        <w:rPr>
          <w:szCs w:val="24"/>
        </w:rPr>
        <w:tab/>
      </w:r>
      <w:r w:rsidRPr="004D0497">
        <w:rPr>
          <w:szCs w:val="24"/>
        </w:rPr>
        <w:t xml:space="preserve">datum, místo a okres úmrtí; jde-li o úmrtí státního občana České republiky mimo území České republiky, datum, místo a stát, na jehož území k úmrtí došlo, </w:t>
      </w:r>
    </w:p>
    <w:p w:rsidR="004B3CEE" w:rsidRPr="004D0497" w:rsidRDefault="004B3CEE" w:rsidP="004B3CEE">
      <w:pPr>
        <w:widowControl w:val="0"/>
        <w:autoSpaceDE w:val="0"/>
        <w:autoSpaceDN w:val="0"/>
        <w:adjustRightInd w:val="0"/>
        <w:ind w:left="357" w:hanging="357"/>
        <w:rPr>
          <w:szCs w:val="24"/>
        </w:rPr>
      </w:pPr>
      <w:r w:rsidRPr="004D0497">
        <w:rPr>
          <w:szCs w:val="24"/>
        </w:rPr>
        <w:t>q)</w:t>
      </w:r>
      <w:r>
        <w:rPr>
          <w:szCs w:val="24"/>
        </w:rPr>
        <w:tab/>
      </w:r>
      <w:r w:rsidRPr="004D0497">
        <w:rPr>
          <w:szCs w:val="24"/>
        </w:rPr>
        <w:t xml:space="preserve">den, který byl v rozhodnutí soudu o prohlášení za mrtvého uveden jako den smrti, nebo den, který prohlášený za mrtvého nepřežil, a datum nabytí právní moci rozhodnutí soudu o prohlášení za mrtvého. </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 xml:space="preserve">(4) Údaji poskytovanými podle odstavce 1 písm. c) jsou </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 xml:space="preserve">jméno, popřípadě jména, příjmení, rodné příjmení, </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 xml:space="preserve">datum narození, </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 xml:space="preserve">pohlaví, </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 xml:space="preserve">místo a stát, kde se cizinec narodil; v případě že se narodil na území České republiky, místo a okres narození, </w:t>
      </w:r>
    </w:p>
    <w:p w:rsidR="004B3CEE" w:rsidRPr="004D0497" w:rsidRDefault="004B3CEE" w:rsidP="004B3CEE">
      <w:pPr>
        <w:widowControl w:val="0"/>
        <w:autoSpaceDE w:val="0"/>
        <w:autoSpaceDN w:val="0"/>
        <w:adjustRightInd w:val="0"/>
        <w:ind w:left="357" w:hanging="357"/>
        <w:rPr>
          <w:szCs w:val="24"/>
        </w:rPr>
      </w:pPr>
      <w:r w:rsidRPr="004D0497">
        <w:rPr>
          <w:szCs w:val="24"/>
        </w:rPr>
        <w:t>e)</w:t>
      </w:r>
      <w:r>
        <w:rPr>
          <w:szCs w:val="24"/>
        </w:rPr>
        <w:tab/>
      </w:r>
      <w:r w:rsidRPr="004D0497">
        <w:rPr>
          <w:szCs w:val="24"/>
        </w:rPr>
        <w:t xml:space="preserve">rodné číslo, </w:t>
      </w:r>
    </w:p>
    <w:p w:rsidR="004B3CEE" w:rsidRPr="004D0497" w:rsidRDefault="004B3CEE" w:rsidP="004B3CEE">
      <w:pPr>
        <w:widowControl w:val="0"/>
        <w:autoSpaceDE w:val="0"/>
        <w:autoSpaceDN w:val="0"/>
        <w:adjustRightInd w:val="0"/>
        <w:ind w:left="357" w:hanging="357"/>
        <w:rPr>
          <w:szCs w:val="24"/>
        </w:rPr>
      </w:pPr>
      <w:r w:rsidRPr="004D0497">
        <w:rPr>
          <w:szCs w:val="24"/>
        </w:rPr>
        <w:t>f)</w:t>
      </w:r>
      <w:r>
        <w:rPr>
          <w:szCs w:val="24"/>
        </w:rPr>
        <w:tab/>
      </w:r>
      <w:r w:rsidRPr="004D0497">
        <w:rPr>
          <w:szCs w:val="24"/>
        </w:rPr>
        <w:t xml:space="preserve">státní občanství, popřípadě státní příslušnost, g) druh a adresa místa pobytu, popřípadě </w:t>
      </w:r>
      <w:r w:rsidRPr="004D0497">
        <w:rPr>
          <w:szCs w:val="24"/>
        </w:rPr>
        <w:lastRenderedPageBreak/>
        <w:t xml:space="preserve">adresa, na kterou mají být doručovány písemnosti podle jiného právního předpisu, </w:t>
      </w:r>
    </w:p>
    <w:p w:rsidR="004B3CEE" w:rsidRPr="004D0497" w:rsidRDefault="004B3CEE" w:rsidP="004B3CEE">
      <w:pPr>
        <w:widowControl w:val="0"/>
        <w:autoSpaceDE w:val="0"/>
        <w:autoSpaceDN w:val="0"/>
        <w:adjustRightInd w:val="0"/>
        <w:ind w:left="357" w:hanging="357"/>
        <w:rPr>
          <w:szCs w:val="24"/>
        </w:rPr>
      </w:pPr>
      <w:r w:rsidRPr="004D0497">
        <w:rPr>
          <w:szCs w:val="24"/>
        </w:rPr>
        <w:t>h)</w:t>
      </w:r>
      <w:r>
        <w:rPr>
          <w:szCs w:val="24"/>
        </w:rPr>
        <w:tab/>
      </w:r>
      <w:r w:rsidRPr="004D0497">
        <w:rPr>
          <w:szCs w:val="24"/>
        </w:rPr>
        <w:t xml:space="preserve">číslo a platnost oprávnění k pobytu, </w:t>
      </w:r>
    </w:p>
    <w:p w:rsidR="004B3CEE" w:rsidRPr="004D0497" w:rsidRDefault="004B3CEE" w:rsidP="004B3CEE">
      <w:pPr>
        <w:widowControl w:val="0"/>
        <w:autoSpaceDE w:val="0"/>
        <w:autoSpaceDN w:val="0"/>
        <w:adjustRightInd w:val="0"/>
        <w:ind w:left="357" w:hanging="357"/>
        <w:rPr>
          <w:szCs w:val="24"/>
        </w:rPr>
      </w:pPr>
      <w:r w:rsidRPr="004D0497">
        <w:rPr>
          <w:szCs w:val="24"/>
        </w:rPr>
        <w:t>i)</w:t>
      </w:r>
      <w:r>
        <w:rPr>
          <w:szCs w:val="24"/>
        </w:rPr>
        <w:tab/>
      </w:r>
      <w:r w:rsidRPr="004D0497">
        <w:rPr>
          <w:szCs w:val="24"/>
        </w:rPr>
        <w:t xml:space="preserve">počátek pobytu, popřípadě datum ukončení pobytu na území České republiky, </w:t>
      </w:r>
    </w:p>
    <w:p w:rsidR="004B3CEE" w:rsidRPr="004D0497" w:rsidRDefault="004B3CEE" w:rsidP="004B3CEE">
      <w:pPr>
        <w:widowControl w:val="0"/>
        <w:autoSpaceDE w:val="0"/>
        <w:autoSpaceDN w:val="0"/>
        <w:adjustRightInd w:val="0"/>
        <w:ind w:left="357" w:hanging="357"/>
        <w:rPr>
          <w:szCs w:val="24"/>
        </w:rPr>
      </w:pPr>
      <w:r w:rsidRPr="004D0497">
        <w:rPr>
          <w:szCs w:val="24"/>
        </w:rPr>
        <w:t>j)</w:t>
      </w:r>
      <w:r>
        <w:rPr>
          <w:szCs w:val="24"/>
        </w:rPr>
        <w:tab/>
      </w:r>
      <w:r w:rsidRPr="004D0497">
        <w:rPr>
          <w:szCs w:val="24"/>
        </w:rPr>
        <w:t xml:space="preserve">omezení svéprávnosti, </w:t>
      </w:r>
    </w:p>
    <w:p w:rsidR="004B3CEE" w:rsidRPr="004D0497" w:rsidRDefault="004B3CEE" w:rsidP="004B3CEE">
      <w:pPr>
        <w:widowControl w:val="0"/>
        <w:autoSpaceDE w:val="0"/>
        <w:autoSpaceDN w:val="0"/>
        <w:adjustRightInd w:val="0"/>
        <w:ind w:left="357" w:hanging="357"/>
        <w:rPr>
          <w:szCs w:val="24"/>
        </w:rPr>
      </w:pPr>
      <w:r w:rsidRPr="004D0497">
        <w:rPr>
          <w:szCs w:val="24"/>
        </w:rPr>
        <w:t>k)</w:t>
      </w:r>
      <w:r>
        <w:rPr>
          <w:szCs w:val="24"/>
        </w:rPr>
        <w:tab/>
      </w:r>
      <w:r w:rsidRPr="004D0497">
        <w:rPr>
          <w:szCs w:val="24"/>
        </w:rPr>
        <w:t xml:space="preserve">správní nebo soudní vyhoštění a doba, po kterou není cizinci umožněn vstup na území České republiky, </w:t>
      </w:r>
    </w:p>
    <w:p w:rsidR="004B3CEE" w:rsidRPr="004D0497" w:rsidRDefault="004B3CEE" w:rsidP="004B3CEE">
      <w:pPr>
        <w:widowControl w:val="0"/>
        <w:autoSpaceDE w:val="0"/>
        <w:autoSpaceDN w:val="0"/>
        <w:adjustRightInd w:val="0"/>
        <w:ind w:left="357" w:hanging="357"/>
        <w:rPr>
          <w:szCs w:val="24"/>
        </w:rPr>
      </w:pPr>
      <w:r w:rsidRPr="004D0497">
        <w:rPr>
          <w:szCs w:val="24"/>
        </w:rPr>
        <w:t>l)</w:t>
      </w:r>
      <w:r>
        <w:rPr>
          <w:szCs w:val="24"/>
        </w:rPr>
        <w:tab/>
      </w:r>
      <w:r w:rsidRPr="004D0497">
        <w:rPr>
          <w:szCs w:val="24"/>
        </w:rPr>
        <w:t xml:space="preserve">rodinný stav, datum a místo uzavření manželství, </w:t>
      </w:r>
    </w:p>
    <w:p w:rsidR="004B3CEE" w:rsidRPr="004D0497" w:rsidRDefault="004B3CEE" w:rsidP="004B3CEE">
      <w:pPr>
        <w:widowControl w:val="0"/>
        <w:autoSpaceDE w:val="0"/>
        <w:autoSpaceDN w:val="0"/>
        <w:adjustRightInd w:val="0"/>
        <w:ind w:left="357" w:hanging="357"/>
        <w:rPr>
          <w:szCs w:val="24"/>
        </w:rPr>
      </w:pPr>
      <w:r w:rsidRPr="004D0497">
        <w:rPr>
          <w:szCs w:val="24"/>
        </w:rPr>
        <w:t>m)</w:t>
      </w:r>
      <w:r>
        <w:rPr>
          <w:szCs w:val="24"/>
        </w:rPr>
        <w:tab/>
      </w:r>
      <w:r w:rsidRPr="004D0497">
        <w:rPr>
          <w:szCs w:val="24"/>
        </w:rPr>
        <w:t xml:space="preserve">datum a místo vzniku registrovaného partnerství, </w:t>
      </w:r>
    </w:p>
    <w:p w:rsidR="004B3CEE" w:rsidRPr="004D0497" w:rsidRDefault="004B3CEE" w:rsidP="004B3CEE">
      <w:pPr>
        <w:widowControl w:val="0"/>
        <w:autoSpaceDE w:val="0"/>
        <w:autoSpaceDN w:val="0"/>
        <w:adjustRightInd w:val="0"/>
        <w:ind w:left="357" w:hanging="357"/>
        <w:rPr>
          <w:szCs w:val="24"/>
        </w:rPr>
      </w:pPr>
      <w:r w:rsidRPr="004D0497">
        <w:rPr>
          <w:szCs w:val="24"/>
        </w:rPr>
        <w:t>n)</w:t>
      </w:r>
      <w:r>
        <w:rPr>
          <w:szCs w:val="24"/>
        </w:rPr>
        <w:tab/>
      </w:r>
      <w:r w:rsidRPr="004D0497">
        <w:rPr>
          <w:szCs w:val="24"/>
        </w:rPr>
        <w:t xml:space="preserve">jméno, popřípadě jména, příjmení, státní občanství, popřípadě státní příslušnost manžela nebo registrovaného partnera a jeho rodné číslo; je-li manželem nebo registrovaným partnerem cizinec, který nemá přiděleno rodné číslo, jeho jméno, popřípadě jména, příjmení manžela a datum jeho narození, </w:t>
      </w:r>
    </w:p>
    <w:p w:rsidR="004B3CEE" w:rsidRPr="004D0497" w:rsidRDefault="004B3CEE" w:rsidP="004B3CEE">
      <w:pPr>
        <w:widowControl w:val="0"/>
        <w:autoSpaceDE w:val="0"/>
        <w:autoSpaceDN w:val="0"/>
        <w:adjustRightInd w:val="0"/>
        <w:ind w:left="357" w:hanging="357"/>
        <w:rPr>
          <w:szCs w:val="24"/>
        </w:rPr>
      </w:pPr>
      <w:r w:rsidRPr="004D0497">
        <w:rPr>
          <w:szCs w:val="24"/>
        </w:rPr>
        <w:t>o)</w:t>
      </w:r>
      <w:r>
        <w:rPr>
          <w:szCs w:val="24"/>
        </w:rPr>
        <w:tab/>
      </w:r>
      <w:r w:rsidRPr="004D0497">
        <w:rPr>
          <w:szCs w:val="24"/>
        </w:rPr>
        <w:t xml:space="preserve">jméno, popřípadě jména, příjmení, státní občanství, popřípadě státní příslušnost dítěte, pokud je cizincem, a jeho rodné číslo; v případě, že dítěti nebylo rodné číslo přiděleno, jméno, popřípadě jména, příjmení a datum jeho narození, </w:t>
      </w:r>
    </w:p>
    <w:p w:rsidR="004B3CEE" w:rsidRPr="004D0497" w:rsidRDefault="004B3CEE" w:rsidP="004B3CEE">
      <w:pPr>
        <w:widowControl w:val="0"/>
        <w:autoSpaceDE w:val="0"/>
        <w:autoSpaceDN w:val="0"/>
        <w:adjustRightInd w:val="0"/>
        <w:ind w:left="357" w:hanging="357"/>
        <w:rPr>
          <w:szCs w:val="24"/>
        </w:rPr>
      </w:pPr>
      <w:r w:rsidRPr="004D0497">
        <w:rPr>
          <w:szCs w:val="24"/>
        </w:rPr>
        <w:t>p)</w:t>
      </w:r>
      <w:r>
        <w:rPr>
          <w:szCs w:val="24"/>
        </w:rPr>
        <w:tab/>
      </w:r>
      <w:r w:rsidRPr="004D0497">
        <w:rPr>
          <w:szCs w:val="24"/>
        </w:rPr>
        <w:t xml:space="preserve">údaje o osvojenci v rozsahu </w:t>
      </w:r>
    </w:p>
    <w:p w:rsidR="004B3CEE" w:rsidRPr="004D0497" w:rsidRDefault="004B3CEE" w:rsidP="004B3CEE">
      <w:pPr>
        <w:widowControl w:val="0"/>
        <w:autoSpaceDE w:val="0"/>
        <w:autoSpaceDN w:val="0"/>
        <w:adjustRightInd w:val="0"/>
        <w:ind w:left="714" w:hanging="357"/>
        <w:rPr>
          <w:szCs w:val="24"/>
        </w:rPr>
      </w:pPr>
      <w:r w:rsidRPr="004D0497">
        <w:rPr>
          <w:szCs w:val="24"/>
        </w:rPr>
        <w:t>1.</w:t>
      </w:r>
      <w:r>
        <w:rPr>
          <w:szCs w:val="24"/>
        </w:rPr>
        <w:tab/>
      </w:r>
      <w:r w:rsidRPr="004D0497">
        <w:rPr>
          <w:szCs w:val="24"/>
        </w:rPr>
        <w:t xml:space="preserve">stupeň osvojení, </w:t>
      </w:r>
    </w:p>
    <w:p w:rsidR="004B3CEE" w:rsidRPr="004D0497" w:rsidRDefault="004B3CEE" w:rsidP="004B3CEE">
      <w:pPr>
        <w:widowControl w:val="0"/>
        <w:autoSpaceDE w:val="0"/>
        <w:autoSpaceDN w:val="0"/>
        <w:adjustRightInd w:val="0"/>
        <w:ind w:left="714" w:hanging="357"/>
        <w:rPr>
          <w:szCs w:val="24"/>
        </w:rPr>
      </w:pPr>
      <w:r w:rsidRPr="004D0497">
        <w:rPr>
          <w:szCs w:val="24"/>
        </w:rPr>
        <w:t>2.</w:t>
      </w:r>
      <w:r>
        <w:rPr>
          <w:szCs w:val="24"/>
        </w:rPr>
        <w:tab/>
      </w:r>
      <w:r w:rsidRPr="004D0497">
        <w:rPr>
          <w:szCs w:val="24"/>
        </w:rPr>
        <w:t xml:space="preserve">původní a nové jméno, popřípadě jména, příjmení osvojence, </w:t>
      </w:r>
    </w:p>
    <w:p w:rsidR="004B3CEE" w:rsidRPr="004D0497" w:rsidRDefault="004B3CEE" w:rsidP="004B3CEE">
      <w:pPr>
        <w:widowControl w:val="0"/>
        <w:autoSpaceDE w:val="0"/>
        <w:autoSpaceDN w:val="0"/>
        <w:adjustRightInd w:val="0"/>
        <w:ind w:left="714" w:hanging="357"/>
        <w:rPr>
          <w:szCs w:val="24"/>
        </w:rPr>
      </w:pPr>
      <w:r w:rsidRPr="004D0497">
        <w:rPr>
          <w:szCs w:val="24"/>
        </w:rPr>
        <w:t>3.</w:t>
      </w:r>
      <w:r>
        <w:rPr>
          <w:szCs w:val="24"/>
        </w:rPr>
        <w:tab/>
      </w:r>
      <w:r w:rsidRPr="004D0497">
        <w:rPr>
          <w:szCs w:val="24"/>
        </w:rPr>
        <w:t xml:space="preserve">původní a nové rodné číslo osvojence, </w:t>
      </w:r>
    </w:p>
    <w:p w:rsidR="004B3CEE" w:rsidRPr="004D0497" w:rsidRDefault="004B3CEE" w:rsidP="004B3CEE">
      <w:pPr>
        <w:widowControl w:val="0"/>
        <w:autoSpaceDE w:val="0"/>
        <w:autoSpaceDN w:val="0"/>
        <w:adjustRightInd w:val="0"/>
        <w:ind w:left="714" w:hanging="357"/>
        <w:rPr>
          <w:szCs w:val="24"/>
        </w:rPr>
      </w:pPr>
      <w:r w:rsidRPr="004D0497">
        <w:rPr>
          <w:szCs w:val="24"/>
        </w:rPr>
        <w:t>4.</w:t>
      </w:r>
      <w:r>
        <w:rPr>
          <w:szCs w:val="24"/>
        </w:rPr>
        <w:tab/>
      </w:r>
      <w:r w:rsidRPr="004D0497">
        <w:rPr>
          <w:szCs w:val="24"/>
        </w:rPr>
        <w:t xml:space="preserve">datum a místo narození, státní občanství, popřípadě státní příslušnost, </w:t>
      </w:r>
    </w:p>
    <w:p w:rsidR="004B3CEE" w:rsidRPr="004D0497" w:rsidRDefault="004B3CEE" w:rsidP="004B3CEE">
      <w:pPr>
        <w:widowControl w:val="0"/>
        <w:autoSpaceDE w:val="0"/>
        <w:autoSpaceDN w:val="0"/>
        <w:adjustRightInd w:val="0"/>
        <w:ind w:left="714" w:hanging="357"/>
        <w:rPr>
          <w:szCs w:val="24"/>
        </w:rPr>
      </w:pPr>
      <w:r w:rsidRPr="004D0497">
        <w:rPr>
          <w:szCs w:val="24"/>
        </w:rPr>
        <w:t>5.</w:t>
      </w:r>
      <w:r>
        <w:rPr>
          <w:szCs w:val="24"/>
        </w:rPr>
        <w:tab/>
      </w:r>
      <w:r w:rsidRPr="004D0497">
        <w:rPr>
          <w:szCs w:val="24"/>
        </w:rPr>
        <w:t xml:space="preserve">rodná čísla osvojitelů; v případě, že osvojiteli nebylo přiděleno rodné číslo, údaje o jménu, popřípadě jménech, příjmení a datu narození osvojitele, </w:t>
      </w:r>
    </w:p>
    <w:p w:rsidR="004B3CEE" w:rsidRPr="004D0497" w:rsidRDefault="004B3CEE" w:rsidP="004B3CEE">
      <w:pPr>
        <w:widowControl w:val="0"/>
        <w:autoSpaceDE w:val="0"/>
        <w:autoSpaceDN w:val="0"/>
        <w:adjustRightInd w:val="0"/>
        <w:ind w:left="714" w:hanging="357"/>
        <w:rPr>
          <w:szCs w:val="24"/>
        </w:rPr>
      </w:pPr>
      <w:r w:rsidRPr="004D0497">
        <w:rPr>
          <w:szCs w:val="24"/>
        </w:rPr>
        <w:t>6.</w:t>
      </w:r>
      <w:r>
        <w:rPr>
          <w:szCs w:val="24"/>
        </w:rPr>
        <w:tab/>
      </w:r>
      <w:r w:rsidRPr="004D0497">
        <w:rPr>
          <w:szCs w:val="24"/>
        </w:rPr>
        <w:t xml:space="preserve">rodná čísla otce a matky; pokud jim nebylo přiděleno, údaje o jejich jménu, popřípadě jménech, příjmení a datu narození, </w:t>
      </w:r>
    </w:p>
    <w:p w:rsidR="004B3CEE" w:rsidRPr="004D0497" w:rsidRDefault="004B3CEE" w:rsidP="004B3CEE">
      <w:pPr>
        <w:widowControl w:val="0"/>
        <w:autoSpaceDE w:val="0"/>
        <w:autoSpaceDN w:val="0"/>
        <w:adjustRightInd w:val="0"/>
        <w:ind w:left="714" w:hanging="357"/>
        <w:rPr>
          <w:szCs w:val="24"/>
        </w:rPr>
      </w:pPr>
      <w:r w:rsidRPr="004D0497">
        <w:rPr>
          <w:szCs w:val="24"/>
        </w:rPr>
        <w:t>7.</w:t>
      </w:r>
      <w:r>
        <w:rPr>
          <w:szCs w:val="24"/>
        </w:rPr>
        <w:tab/>
      </w:r>
      <w:r w:rsidRPr="004D0497">
        <w:rPr>
          <w:szCs w:val="24"/>
        </w:rPr>
        <w:t xml:space="preserve">datum nabytí právní moci rozhodnutí o osvojení nebo rozhodnutí o zrušení osvojení, </w:t>
      </w:r>
    </w:p>
    <w:p w:rsidR="004B3CEE" w:rsidRPr="004D0497" w:rsidRDefault="004B3CEE" w:rsidP="004B3CEE">
      <w:pPr>
        <w:widowControl w:val="0"/>
        <w:autoSpaceDE w:val="0"/>
        <w:autoSpaceDN w:val="0"/>
        <w:adjustRightInd w:val="0"/>
        <w:ind w:left="357" w:hanging="357"/>
        <w:rPr>
          <w:szCs w:val="24"/>
        </w:rPr>
      </w:pPr>
      <w:r w:rsidRPr="004D0497">
        <w:rPr>
          <w:szCs w:val="24"/>
        </w:rPr>
        <w:t>q)</w:t>
      </w:r>
      <w:r>
        <w:rPr>
          <w:szCs w:val="24"/>
        </w:rPr>
        <w:tab/>
      </w:r>
      <w:r w:rsidRPr="004D0497">
        <w:rPr>
          <w:szCs w:val="24"/>
        </w:rPr>
        <w:t xml:space="preserve">datum, místo a okres úmrtí; jde-li o úmrtí cizince mimo území České republiky, datum, místo a stát, na jehož území k úmrtí došlo, </w:t>
      </w:r>
    </w:p>
    <w:p w:rsidR="004B3CEE" w:rsidRPr="004D0497" w:rsidRDefault="004B3CEE" w:rsidP="004B3CEE">
      <w:pPr>
        <w:widowControl w:val="0"/>
        <w:autoSpaceDE w:val="0"/>
        <w:autoSpaceDN w:val="0"/>
        <w:adjustRightInd w:val="0"/>
        <w:ind w:left="357" w:hanging="357"/>
        <w:rPr>
          <w:szCs w:val="24"/>
        </w:rPr>
      </w:pPr>
      <w:r w:rsidRPr="004D0497">
        <w:rPr>
          <w:szCs w:val="24"/>
        </w:rPr>
        <w:t>r)</w:t>
      </w:r>
      <w:r>
        <w:rPr>
          <w:szCs w:val="24"/>
        </w:rPr>
        <w:tab/>
      </w:r>
      <w:r w:rsidRPr="004D0497">
        <w:rPr>
          <w:szCs w:val="24"/>
        </w:rPr>
        <w:t xml:space="preserve">den, který byl v rozhodnutí soudu o prohlášení za mrtvého uveden jako den smrti nebo den, který cizinec prohlášený za mrtvého nepřežil. </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 xml:space="preserve">(5) Poskytovanými údaji podle odstavce 1 písm. d) jsou </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 xml:space="preserve">jméno, popřípadě jména, příjmení, popřípadě rodné příjmení, </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 xml:space="preserve">rodné číslo, </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 xml:space="preserve">v případě změny rodného čísla původní rodné číslo, </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 xml:space="preserve">den, měsíc a rok narození, </w:t>
      </w:r>
    </w:p>
    <w:p w:rsidR="004B3CEE" w:rsidRPr="004D0497" w:rsidRDefault="004B3CEE" w:rsidP="004B3CEE">
      <w:pPr>
        <w:widowControl w:val="0"/>
        <w:autoSpaceDE w:val="0"/>
        <w:autoSpaceDN w:val="0"/>
        <w:adjustRightInd w:val="0"/>
        <w:ind w:left="357" w:hanging="357"/>
        <w:rPr>
          <w:szCs w:val="24"/>
        </w:rPr>
      </w:pPr>
      <w:r w:rsidRPr="004D0497">
        <w:rPr>
          <w:szCs w:val="24"/>
        </w:rPr>
        <w:t>e)</w:t>
      </w:r>
      <w:r>
        <w:rPr>
          <w:szCs w:val="24"/>
        </w:rPr>
        <w:tab/>
      </w:r>
      <w:r w:rsidRPr="004D0497">
        <w:rPr>
          <w:szCs w:val="24"/>
        </w:rPr>
        <w:t xml:space="preserve">místo a okres narození, u fyzické osoby narozené v cizině stát, na jehož území se narodila. </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 xml:space="preserve">(6) Údaje, které jsou vedeny jako referenční údaje v základním registru obyvatel, se využijí z </w:t>
      </w:r>
      <w:proofErr w:type="spellStart"/>
      <w:r w:rsidRPr="004D0497">
        <w:rPr>
          <w:szCs w:val="24"/>
        </w:rPr>
        <w:t>agendového</w:t>
      </w:r>
      <w:proofErr w:type="spellEnd"/>
      <w:r w:rsidRPr="004D0497">
        <w:rPr>
          <w:szCs w:val="24"/>
        </w:rPr>
        <w:t xml:space="preserve"> informačního systému evidence obyvatel nebo z </w:t>
      </w:r>
      <w:proofErr w:type="spellStart"/>
      <w:r w:rsidRPr="004D0497">
        <w:rPr>
          <w:szCs w:val="24"/>
        </w:rPr>
        <w:t>agendového</w:t>
      </w:r>
      <w:proofErr w:type="spellEnd"/>
      <w:r w:rsidRPr="004D0497">
        <w:rPr>
          <w:szCs w:val="24"/>
        </w:rPr>
        <w:t xml:space="preserve"> informačního systému cizinců, pouze pokud jsou ve tvaru předcházejícím současný stav. </w:t>
      </w:r>
    </w:p>
    <w:p w:rsidR="004B3CEE" w:rsidRPr="004D0497" w:rsidRDefault="004B3CEE" w:rsidP="004B3CEE">
      <w:pPr>
        <w:widowControl w:val="0"/>
        <w:autoSpaceDE w:val="0"/>
        <w:autoSpaceDN w:val="0"/>
        <w:adjustRightInd w:val="0"/>
        <w:rPr>
          <w:szCs w:val="24"/>
        </w:rPr>
      </w:pPr>
    </w:p>
    <w:p w:rsidR="004B3CEE" w:rsidRPr="005707DD" w:rsidRDefault="004B3CEE" w:rsidP="004B3CEE">
      <w:pPr>
        <w:widowControl w:val="0"/>
        <w:autoSpaceDE w:val="0"/>
        <w:autoSpaceDN w:val="0"/>
        <w:adjustRightInd w:val="0"/>
        <w:rPr>
          <w:strike/>
          <w:color w:val="FF0000"/>
          <w:szCs w:val="24"/>
        </w:rPr>
      </w:pPr>
      <w:r w:rsidRPr="005707DD">
        <w:rPr>
          <w:strike/>
          <w:color w:val="FF0000"/>
          <w:szCs w:val="24"/>
        </w:rPr>
        <w:tab/>
        <w:t xml:space="preserve">(7) Statistický ústav předává poskytovateli, který provedl porod nebo poskytl poporodní ošetření novorozence, rodné číslo narozeného dítěte za účelem založení zdravotnické dokumentace a předání údajů do Národního zdravotnického informačního systému. </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r>
      <w:proofErr w:type="gramStart"/>
      <w:r w:rsidRPr="005707DD">
        <w:rPr>
          <w:strike/>
          <w:color w:val="FF0000"/>
          <w:szCs w:val="24"/>
        </w:rPr>
        <w:t>(8)</w:t>
      </w:r>
      <w:r w:rsidRPr="005707DD">
        <w:rPr>
          <w:color w:val="FF0000"/>
          <w:szCs w:val="24"/>
        </w:rPr>
        <w:t xml:space="preserve"> </w:t>
      </w:r>
      <w:r w:rsidRPr="005707DD">
        <w:rPr>
          <w:b/>
          <w:color w:val="FF0000"/>
          <w:szCs w:val="24"/>
        </w:rPr>
        <w:t>(7)</w:t>
      </w:r>
      <w:r w:rsidRPr="004D0497">
        <w:rPr>
          <w:szCs w:val="24"/>
        </w:rPr>
        <w:t xml:space="preserve"> Policie</w:t>
      </w:r>
      <w:proofErr w:type="gramEnd"/>
      <w:r w:rsidRPr="004D0497">
        <w:rPr>
          <w:szCs w:val="24"/>
        </w:rPr>
        <w:t xml:space="preserve"> České republiky poskytne poskytovateli na základě jeho písemné žádosti následující údaje </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 xml:space="preserve">adresu místa pobytu zemřelého pacienta, </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 xml:space="preserve">adresu místa pobytu pacienta, u něhož sdělení tohoto údaje neumožňuje jeho zdravotní stav, </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 xml:space="preserve">adresu místa pobytu pacienta, kterému je nutné poskytnout informaci týkající se jeho </w:t>
      </w:r>
      <w:r w:rsidRPr="004D0497">
        <w:rPr>
          <w:szCs w:val="24"/>
        </w:rPr>
        <w:lastRenderedPageBreak/>
        <w:t xml:space="preserve">zdravotního stavu, jejímž včasným neposkytnutím může dojít k ohrožení nebo poškození zdraví pacienta nebo ohrožení zdraví jiných osob, </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 xml:space="preserve">adresu místa pobytu, jméno, popřípadě jména, a příjmení žijícího manžela nebo žijícího dítěte pacienta uvedeného v písmenu b), </w:t>
      </w:r>
    </w:p>
    <w:p w:rsidR="004B3CEE" w:rsidRPr="004D0497" w:rsidRDefault="004B3CEE" w:rsidP="004B3CEE">
      <w:pPr>
        <w:widowControl w:val="0"/>
        <w:autoSpaceDE w:val="0"/>
        <w:autoSpaceDN w:val="0"/>
        <w:adjustRightInd w:val="0"/>
        <w:ind w:left="357" w:hanging="357"/>
        <w:rPr>
          <w:szCs w:val="24"/>
        </w:rPr>
      </w:pPr>
      <w:r w:rsidRPr="004D0497">
        <w:rPr>
          <w:szCs w:val="24"/>
        </w:rPr>
        <w:t>e)</w:t>
      </w:r>
      <w:r>
        <w:rPr>
          <w:szCs w:val="24"/>
        </w:rPr>
        <w:tab/>
      </w:r>
      <w:r w:rsidRPr="004D0497">
        <w:rPr>
          <w:szCs w:val="24"/>
        </w:rPr>
        <w:t xml:space="preserve">adresu místa pobytu, jméno, popřípadě jména, a příjmení zákonného zástupce pacienta, který je nezletilou osobou, nebo opatrovníka pacienta s omezenou svéprávností, který s ohledem na svůj zdravotní stav nebo věk není schopen sdělit údaje potřebné k vyhledání zákonného zástupce nebo opatrovníka, anebo zemřelého pacienta, který byl nezletilou osobou nebo osobou s omezenou svéprávností. </w:t>
      </w:r>
    </w:p>
    <w:p w:rsidR="004B3CEE" w:rsidRPr="004D0497" w:rsidRDefault="004B3CEE" w:rsidP="004B3CEE">
      <w:pPr>
        <w:widowControl w:val="0"/>
        <w:autoSpaceDE w:val="0"/>
        <w:autoSpaceDN w:val="0"/>
        <w:adjustRightInd w:val="0"/>
        <w:rPr>
          <w:szCs w:val="24"/>
        </w:rPr>
      </w:pPr>
      <w:r w:rsidRPr="004D0497">
        <w:rPr>
          <w:szCs w:val="24"/>
        </w:rPr>
        <w:t xml:space="preserve">pokud tyto údaje poskytovatel nemůže jiným způsobem zjistit a pokud jsou nezbytné k zajištění podmínek pro poskytování zdravotních služeb. </w:t>
      </w:r>
    </w:p>
    <w:p w:rsidR="004B3CEE" w:rsidRPr="004D0497" w:rsidRDefault="004B3CEE" w:rsidP="004B3CEE">
      <w:pPr>
        <w:widowControl w:val="0"/>
        <w:autoSpaceDE w:val="0"/>
        <w:autoSpaceDN w:val="0"/>
        <w:adjustRightInd w:val="0"/>
        <w:rPr>
          <w:szCs w:val="24"/>
        </w:rPr>
      </w:pPr>
      <w:r w:rsidRPr="004D0497">
        <w:rPr>
          <w:szCs w:val="24"/>
        </w:rPr>
        <w:t xml:space="preserve"> </w:t>
      </w:r>
    </w:p>
    <w:p w:rsidR="004B3CEE" w:rsidRPr="004D0497" w:rsidRDefault="004B3CEE" w:rsidP="004B3CEE">
      <w:pPr>
        <w:widowControl w:val="0"/>
        <w:autoSpaceDE w:val="0"/>
        <w:autoSpaceDN w:val="0"/>
        <w:adjustRightInd w:val="0"/>
        <w:rPr>
          <w:szCs w:val="24"/>
        </w:rPr>
      </w:pPr>
      <w:r w:rsidRPr="004D0497">
        <w:rPr>
          <w:szCs w:val="24"/>
        </w:rPr>
        <w:tab/>
      </w:r>
      <w:proofErr w:type="gramStart"/>
      <w:r w:rsidRPr="005707DD">
        <w:rPr>
          <w:strike/>
          <w:color w:val="FF0000"/>
          <w:szCs w:val="24"/>
        </w:rPr>
        <w:t>(9)</w:t>
      </w:r>
      <w:r w:rsidRPr="005707DD">
        <w:rPr>
          <w:color w:val="FF0000"/>
          <w:szCs w:val="24"/>
        </w:rPr>
        <w:t xml:space="preserve"> </w:t>
      </w:r>
      <w:r w:rsidRPr="005707DD">
        <w:rPr>
          <w:b/>
          <w:color w:val="FF0000"/>
          <w:szCs w:val="24"/>
        </w:rPr>
        <w:t>(8)</w:t>
      </w:r>
      <w:r w:rsidRPr="004D0497">
        <w:rPr>
          <w:szCs w:val="24"/>
        </w:rPr>
        <w:t xml:space="preserve"> Žádost</w:t>
      </w:r>
      <w:proofErr w:type="gramEnd"/>
      <w:r w:rsidRPr="004D0497">
        <w:rPr>
          <w:szCs w:val="24"/>
        </w:rPr>
        <w:t xml:space="preserve"> podle odstavce </w:t>
      </w:r>
      <w:r w:rsidRPr="009E3755">
        <w:rPr>
          <w:strike/>
          <w:color w:val="FF0000"/>
          <w:szCs w:val="24"/>
        </w:rPr>
        <w:t>8</w:t>
      </w:r>
      <w:r w:rsidRPr="009E3755">
        <w:rPr>
          <w:color w:val="FF0000"/>
          <w:szCs w:val="24"/>
        </w:rPr>
        <w:t xml:space="preserve"> </w:t>
      </w:r>
      <w:r w:rsidRPr="009E3755">
        <w:rPr>
          <w:b/>
          <w:color w:val="FF0000"/>
          <w:szCs w:val="24"/>
        </w:rPr>
        <w:t>7</w:t>
      </w:r>
      <w:r w:rsidRPr="004D0497">
        <w:rPr>
          <w:szCs w:val="24"/>
        </w:rPr>
        <w:t xml:space="preserve"> obsahuje </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 xml:space="preserve">identifikační údaje poskytovatele, </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identifikační údaje zdravotnického pracovníka, a to jméno, popřípadě jména, příjmení a jeho pracovní zařazení u poskytovatele,</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 xml:space="preserve">účel, ke kterému jsou údaje požadovány, </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 xml:space="preserve">rodné číslo pacienta nebo zemřelého pacienta, a není-li poskytovateli známo, jiné identifikační údaje, zejména jméno, popřípadě jména, příjmení a datum narození, </w:t>
      </w:r>
    </w:p>
    <w:p w:rsidR="004B3CEE" w:rsidRPr="004D0497" w:rsidRDefault="004B3CEE" w:rsidP="004B3CEE">
      <w:pPr>
        <w:widowControl w:val="0"/>
        <w:autoSpaceDE w:val="0"/>
        <w:autoSpaceDN w:val="0"/>
        <w:adjustRightInd w:val="0"/>
        <w:ind w:left="357" w:hanging="357"/>
        <w:rPr>
          <w:szCs w:val="24"/>
        </w:rPr>
      </w:pPr>
      <w:r w:rsidRPr="004D0497">
        <w:rPr>
          <w:szCs w:val="24"/>
        </w:rPr>
        <w:t>e)</w:t>
      </w:r>
      <w:r>
        <w:rPr>
          <w:szCs w:val="24"/>
        </w:rPr>
        <w:tab/>
      </w:r>
      <w:r w:rsidRPr="004D0497">
        <w:rPr>
          <w:szCs w:val="24"/>
        </w:rPr>
        <w:t xml:space="preserve">rodné číslo manžela, dětí nebo zákonných zástupců pacienta nebo zemřelého pacienta, a není-li poskytovateli známo, jiné identifikační údaje těchto osob, zejména jméno, popřípadě jména, příjmení a datum narození. </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r>
      <w:r w:rsidRPr="005707DD">
        <w:rPr>
          <w:strike/>
          <w:color w:val="FF0000"/>
          <w:szCs w:val="24"/>
        </w:rPr>
        <w:t>(</w:t>
      </w:r>
      <w:proofErr w:type="gramStart"/>
      <w:r w:rsidRPr="005707DD">
        <w:rPr>
          <w:strike/>
          <w:color w:val="FF0000"/>
          <w:szCs w:val="24"/>
        </w:rPr>
        <w:t>10)</w:t>
      </w:r>
      <w:r w:rsidRPr="005707DD">
        <w:rPr>
          <w:color w:val="FF0000"/>
          <w:szCs w:val="24"/>
        </w:rPr>
        <w:t xml:space="preserve"> </w:t>
      </w:r>
      <w:r w:rsidRPr="005707DD">
        <w:rPr>
          <w:b/>
          <w:color w:val="FF0000"/>
          <w:szCs w:val="24"/>
        </w:rPr>
        <w:t>(9)</w:t>
      </w:r>
      <w:r w:rsidRPr="004D0497">
        <w:rPr>
          <w:szCs w:val="24"/>
        </w:rPr>
        <w:t xml:space="preserve"> Český</w:t>
      </w:r>
      <w:proofErr w:type="gramEnd"/>
      <w:r w:rsidRPr="004D0497">
        <w:rPr>
          <w:szCs w:val="24"/>
        </w:rPr>
        <w:t xml:space="preserve"> statistický úřad poskytuje statistickému ústavu pro účely zabezpečení poskytování zdravotních služeb a pro výkon státní správy v oblasti zajištění Národního zdravotnického informačního systému ze základního registru osob o subjektu vedeném v registru osob údaje v rozsahu </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 xml:space="preserve">obchodní firma nebo název nebo jméno, popřípadě jména, a příjmení, pokud není podnikající fyzická osoba zapsána do obchodního rejstříku, </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 xml:space="preserve">jméno, popřípadě jména, a příjmení podnikající fyzické osoby nebo zahraniční osoby, </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 xml:space="preserve">datum vzniku nebo datum zápisu do evidence podle jiných právních předpisů, </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 xml:space="preserve">datum zániku nebo datum výmazu z evidence podle jiných právních předpisů, </w:t>
      </w:r>
    </w:p>
    <w:p w:rsidR="004B3CEE" w:rsidRPr="004D0497" w:rsidRDefault="004B3CEE" w:rsidP="004B3CEE">
      <w:pPr>
        <w:widowControl w:val="0"/>
        <w:autoSpaceDE w:val="0"/>
        <w:autoSpaceDN w:val="0"/>
        <w:adjustRightInd w:val="0"/>
        <w:ind w:left="357" w:hanging="357"/>
        <w:rPr>
          <w:szCs w:val="24"/>
        </w:rPr>
      </w:pPr>
      <w:r w:rsidRPr="004D0497">
        <w:rPr>
          <w:szCs w:val="24"/>
        </w:rPr>
        <w:t>e)</w:t>
      </w:r>
      <w:r>
        <w:rPr>
          <w:szCs w:val="24"/>
        </w:rPr>
        <w:tab/>
      </w:r>
      <w:r w:rsidRPr="004D0497">
        <w:rPr>
          <w:szCs w:val="24"/>
        </w:rPr>
        <w:t xml:space="preserve">právní forma, </w:t>
      </w:r>
    </w:p>
    <w:p w:rsidR="004B3CEE" w:rsidRPr="004D0497" w:rsidRDefault="004B3CEE" w:rsidP="004B3CEE">
      <w:pPr>
        <w:widowControl w:val="0"/>
        <w:autoSpaceDE w:val="0"/>
        <w:autoSpaceDN w:val="0"/>
        <w:adjustRightInd w:val="0"/>
        <w:ind w:left="357" w:hanging="357"/>
        <w:rPr>
          <w:szCs w:val="24"/>
        </w:rPr>
      </w:pPr>
      <w:r w:rsidRPr="004D0497">
        <w:rPr>
          <w:szCs w:val="24"/>
        </w:rPr>
        <w:t>f)</w:t>
      </w:r>
      <w:r>
        <w:rPr>
          <w:szCs w:val="24"/>
        </w:rPr>
        <w:tab/>
      </w:r>
      <w:r w:rsidRPr="004D0497">
        <w:rPr>
          <w:szCs w:val="24"/>
        </w:rPr>
        <w:t xml:space="preserve">záznam o zřízení datové schránky a identifikátor datové schránky, je-li tato datová schránka zpřístupněna, </w:t>
      </w:r>
    </w:p>
    <w:p w:rsidR="004B3CEE" w:rsidRPr="004D0497" w:rsidRDefault="004B3CEE" w:rsidP="004B3CEE">
      <w:pPr>
        <w:widowControl w:val="0"/>
        <w:autoSpaceDE w:val="0"/>
        <w:autoSpaceDN w:val="0"/>
        <w:adjustRightInd w:val="0"/>
        <w:ind w:left="357" w:hanging="357"/>
        <w:rPr>
          <w:szCs w:val="24"/>
        </w:rPr>
      </w:pPr>
      <w:r w:rsidRPr="004D0497">
        <w:rPr>
          <w:szCs w:val="24"/>
        </w:rPr>
        <w:t>g)</w:t>
      </w:r>
      <w:r>
        <w:rPr>
          <w:szCs w:val="24"/>
        </w:rPr>
        <w:tab/>
      </w:r>
      <w:r w:rsidRPr="004D0497">
        <w:rPr>
          <w:szCs w:val="24"/>
        </w:rPr>
        <w:t xml:space="preserve">statutární orgán, jméno, popřípadě jména, příjmení a bydliště u fyzické osoby nebo název a sídlo právnické osoby, </w:t>
      </w:r>
    </w:p>
    <w:p w:rsidR="004B3CEE" w:rsidRPr="004D0497" w:rsidRDefault="004B3CEE" w:rsidP="004B3CEE">
      <w:pPr>
        <w:widowControl w:val="0"/>
        <w:autoSpaceDE w:val="0"/>
        <w:autoSpaceDN w:val="0"/>
        <w:adjustRightInd w:val="0"/>
        <w:ind w:left="357" w:hanging="357"/>
        <w:rPr>
          <w:szCs w:val="24"/>
        </w:rPr>
      </w:pPr>
      <w:r w:rsidRPr="004D0497">
        <w:rPr>
          <w:szCs w:val="24"/>
        </w:rPr>
        <w:t>h)</w:t>
      </w:r>
      <w:r>
        <w:rPr>
          <w:szCs w:val="24"/>
        </w:rPr>
        <w:tab/>
      </w:r>
      <w:r w:rsidRPr="004D0497">
        <w:rPr>
          <w:szCs w:val="24"/>
        </w:rPr>
        <w:t xml:space="preserve">právní stav, </w:t>
      </w:r>
    </w:p>
    <w:p w:rsidR="004B3CEE" w:rsidRPr="004D0497" w:rsidRDefault="004B3CEE" w:rsidP="004B3CEE">
      <w:pPr>
        <w:widowControl w:val="0"/>
        <w:autoSpaceDE w:val="0"/>
        <w:autoSpaceDN w:val="0"/>
        <w:adjustRightInd w:val="0"/>
        <w:ind w:left="357" w:hanging="357"/>
        <w:rPr>
          <w:szCs w:val="24"/>
        </w:rPr>
      </w:pPr>
      <w:r w:rsidRPr="004D0497">
        <w:rPr>
          <w:szCs w:val="24"/>
        </w:rPr>
        <w:t>i)</w:t>
      </w:r>
      <w:r>
        <w:rPr>
          <w:szCs w:val="24"/>
        </w:rPr>
        <w:tab/>
      </w:r>
      <w:r w:rsidRPr="004D0497">
        <w:rPr>
          <w:szCs w:val="24"/>
        </w:rPr>
        <w:t xml:space="preserve">adresa sídla subjektu vedeného v registru osob nebo adresa místa podnikání fyzické osoby, </w:t>
      </w:r>
    </w:p>
    <w:p w:rsidR="004B3CEE" w:rsidRPr="004D0497" w:rsidRDefault="004B3CEE" w:rsidP="004B3CEE">
      <w:pPr>
        <w:widowControl w:val="0"/>
        <w:autoSpaceDE w:val="0"/>
        <w:autoSpaceDN w:val="0"/>
        <w:adjustRightInd w:val="0"/>
        <w:ind w:left="357" w:hanging="357"/>
        <w:rPr>
          <w:szCs w:val="24"/>
        </w:rPr>
      </w:pPr>
      <w:r w:rsidRPr="004D0497">
        <w:rPr>
          <w:szCs w:val="24"/>
        </w:rPr>
        <w:t>j)</w:t>
      </w:r>
      <w:r>
        <w:rPr>
          <w:szCs w:val="24"/>
        </w:rPr>
        <w:tab/>
      </w:r>
      <w:r w:rsidRPr="004D0497">
        <w:rPr>
          <w:szCs w:val="24"/>
        </w:rPr>
        <w:t xml:space="preserve">datum zahájení provozování činnosti v provozovně, </w:t>
      </w:r>
    </w:p>
    <w:p w:rsidR="004B3CEE" w:rsidRPr="004D0497" w:rsidRDefault="004B3CEE" w:rsidP="004B3CEE">
      <w:pPr>
        <w:widowControl w:val="0"/>
        <w:autoSpaceDE w:val="0"/>
        <w:autoSpaceDN w:val="0"/>
        <w:adjustRightInd w:val="0"/>
        <w:ind w:left="357" w:hanging="357"/>
        <w:rPr>
          <w:szCs w:val="24"/>
        </w:rPr>
      </w:pPr>
      <w:r w:rsidRPr="004D0497">
        <w:rPr>
          <w:szCs w:val="24"/>
        </w:rPr>
        <w:t>k)</w:t>
      </w:r>
      <w:r>
        <w:rPr>
          <w:szCs w:val="24"/>
        </w:rPr>
        <w:tab/>
      </w:r>
      <w:r w:rsidRPr="004D0497">
        <w:rPr>
          <w:szCs w:val="24"/>
        </w:rPr>
        <w:t xml:space="preserve">datum ukončení provozování činnosti v provozovně, </w:t>
      </w:r>
    </w:p>
    <w:p w:rsidR="004B3CEE" w:rsidRPr="004D0497" w:rsidRDefault="004B3CEE" w:rsidP="004B3CEE">
      <w:pPr>
        <w:widowControl w:val="0"/>
        <w:autoSpaceDE w:val="0"/>
        <w:autoSpaceDN w:val="0"/>
        <w:adjustRightInd w:val="0"/>
        <w:ind w:left="357" w:hanging="357"/>
        <w:rPr>
          <w:szCs w:val="24"/>
        </w:rPr>
      </w:pPr>
      <w:r w:rsidRPr="004D0497">
        <w:rPr>
          <w:szCs w:val="24"/>
        </w:rPr>
        <w:t>l)</w:t>
      </w:r>
      <w:r>
        <w:rPr>
          <w:szCs w:val="24"/>
        </w:rPr>
        <w:tab/>
      </w:r>
      <w:r w:rsidRPr="004D0497">
        <w:rPr>
          <w:szCs w:val="24"/>
        </w:rPr>
        <w:t xml:space="preserve">adresa místa provozovny, </w:t>
      </w:r>
    </w:p>
    <w:p w:rsidR="004B3CEE" w:rsidRPr="004D0497" w:rsidRDefault="004B3CEE" w:rsidP="004B3CEE">
      <w:pPr>
        <w:widowControl w:val="0"/>
        <w:autoSpaceDE w:val="0"/>
        <w:autoSpaceDN w:val="0"/>
        <w:adjustRightInd w:val="0"/>
        <w:ind w:left="357" w:hanging="357"/>
        <w:rPr>
          <w:szCs w:val="24"/>
        </w:rPr>
      </w:pPr>
      <w:r w:rsidRPr="004D0497">
        <w:rPr>
          <w:szCs w:val="24"/>
        </w:rPr>
        <w:t>m)</w:t>
      </w:r>
      <w:r>
        <w:rPr>
          <w:szCs w:val="24"/>
        </w:rPr>
        <w:tab/>
      </w:r>
      <w:r w:rsidRPr="004D0497">
        <w:rPr>
          <w:szCs w:val="24"/>
        </w:rPr>
        <w:t xml:space="preserve">kód agendy, </w:t>
      </w:r>
    </w:p>
    <w:p w:rsidR="004B3CEE" w:rsidRPr="004D0497" w:rsidRDefault="004B3CEE" w:rsidP="004B3CEE">
      <w:pPr>
        <w:widowControl w:val="0"/>
        <w:autoSpaceDE w:val="0"/>
        <w:autoSpaceDN w:val="0"/>
        <w:adjustRightInd w:val="0"/>
        <w:ind w:left="357" w:hanging="357"/>
        <w:rPr>
          <w:szCs w:val="24"/>
        </w:rPr>
      </w:pPr>
      <w:r w:rsidRPr="004D0497">
        <w:rPr>
          <w:szCs w:val="24"/>
        </w:rPr>
        <w:t>n)</w:t>
      </w:r>
      <w:r>
        <w:rPr>
          <w:szCs w:val="24"/>
        </w:rPr>
        <w:tab/>
      </w:r>
      <w:r w:rsidRPr="004D0497">
        <w:rPr>
          <w:szCs w:val="24"/>
        </w:rPr>
        <w:t xml:space="preserve">datum prvotního zápisu do registru osob, </w:t>
      </w:r>
    </w:p>
    <w:p w:rsidR="004B3CEE" w:rsidRPr="004D0497" w:rsidRDefault="004B3CEE" w:rsidP="004B3CEE">
      <w:pPr>
        <w:widowControl w:val="0"/>
        <w:autoSpaceDE w:val="0"/>
        <w:autoSpaceDN w:val="0"/>
        <w:adjustRightInd w:val="0"/>
        <w:ind w:left="357" w:hanging="357"/>
        <w:rPr>
          <w:szCs w:val="24"/>
        </w:rPr>
      </w:pPr>
      <w:r w:rsidRPr="004D0497">
        <w:rPr>
          <w:szCs w:val="24"/>
        </w:rPr>
        <w:t>o)</w:t>
      </w:r>
      <w:r>
        <w:rPr>
          <w:szCs w:val="24"/>
        </w:rPr>
        <w:tab/>
      </w:r>
      <w:r w:rsidRPr="004D0497">
        <w:rPr>
          <w:szCs w:val="24"/>
        </w:rPr>
        <w:t xml:space="preserve">datum poslední změny údaje vedeného v registru osob, </w:t>
      </w:r>
    </w:p>
    <w:p w:rsidR="004B3CEE" w:rsidRPr="004D0497" w:rsidRDefault="004B3CEE" w:rsidP="004B3CEE">
      <w:pPr>
        <w:widowControl w:val="0"/>
        <w:autoSpaceDE w:val="0"/>
        <w:autoSpaceDN w:val="0"/>
        <w:adjustRightInd w:val="0"/>
        <w:ind w:left="357" w:hanging="357"/>
        <w:rPr>
          <w:szCs w:val="24"/>
        </w:rPr>
      </w:pPr>
      <w:r w:rsidRPr="004D0497">
        <w:rPr>
          <w:szCs w:val="24"/>
        </w:rPr>
        <w:t>p)</w:t>
      </w:r>
      <w:r>
        <w:rPr>
          <w:szCs w:val="24"/>
        </w:rPr>
        <w:tab/>
      </w:r>
      <w:r w:rsidRPr="004D0497">
        <w:rPr>
          <w:szCs w:val="24"/>
        </w:rPr>
        <w:t xml:space="preserve">identifikační číslo osoby, </w:t>
      </w:r>
    </w:p>
    <w:p w:rsidR="004B3CEE" w:rsidRPr="004D0497" w:rsidRDefault="004B3CEE" w:rsidP="004B3CEE">
      <w:pPr>
        <w:widowControl w:val="0"/>
        <w:autoSpaceDE w:val="0"/>
        <w:autoSpaceDN w:val="0"/>
        <w:adjustRightInd w:val="0"/>
        <w:ind w:left="357" w:hanging="357"/>
        <w:rPr>
          <w:szCs w:val="24"/>
        </w:rPr>
      </w:pPr>
      <w:r w:rsidRPr="004D0497">
        <w:rPr>
          <w:szCs w:val="24"/>
        </w:rPr>
        <w:t>q)</w:t>
      </w:r>
      <w:r>
        <w:rPr>
          <w:szCs w:val="24"/>
        </w:rPr>
        <w:tab/>
      </w:r>
      <w:r w:rsidRPr="004D0497">
        <w:rPr>
          <w:szCs w:val="24"/>
        </w:rPr>
        <w:t xml:space="preserve">identifikační číslo provozovny. </w:t>
      </w:r>
    </w:p>
    <w:p w:rsidR="004B3CEE" w:rsidRDefault="004B3CEE" w:rsidP="004B3CEE">
      <w:pPr>
        <w:widowControl w:val="0"/>
        <w:autoSpaceDE w:val="0"/>
        <w:autoSpaceDN w:val="0"/>
        <w:adjustRightInd w:val="0"/>
        <w:rPr>
          <w:szCs w:val="24"/>
        </w:rPr>
      </w:pPr>
    </w:p>
    <w:p w:rsidR="004B3CEE" w:rsidRPr="009E0B47" w:rsidRDefault="004B3CEE" w:rsidP="004B3CEE">
      <w:pPr>
        <w:widowControl w:val="0"/>
        <w:autoSpaceDE w:val="0"/>
        <w:autoSpaceDN w:val="0"/>
        <w:adjustRightInd w:val="0"/>
        <w:rPr>
          <w:b/>
          <w:color w:val="FF0000"/>
          <w:szCs w:val="24"/>
        </w:rPr>
      </w:pPr>
      <w:r w:rsidRPr="009E0B47">
        <w:rPr>
          <w:b/>
          <w:color w:val="FF0000"/>
          <w:szCs w:val="24"/>
        </w:rPr>
        <w:tab/>
        <w:t xml:space="preserve">(10) Ministerstvo školství, mládeže a tělovýchovy poskytuje statistickému ústavu pro výkon státní správy v oblasti zajištění Národního zdravotnického informačního </w:t>
      </w:r>
      <w:r w:rsidRPr="009E0B47">
        <w:rPr>
          <w:b/>
          <w:color w:val="FF0000"/>
          <w:szCs w:val="24"/>
        </w:rPr>
        <w:lastRenderedPageBreak/>
        <w:t>systému údaje z matriky studentů a matriky žáků přihlášených k maturitní zkoušce a</w:t>
      </w:r>
      <w:r>
        <w:rPr>
          <w:b/>
          <w:color w:val="FF0000"/>
          <w:szCs w:val="24"/>
        </w:rPr>
        <w:t> </w:t>
      </w:r>
      <w:r w:rsidRPr="009E0B47">
        <w:rPr>
          <w:b/>
          <w:color w:val="FF0000"/>
          <w:szCs w:val="24"/>
        </w:rPr>
        <w:t>výsledků maturitních zkoušek.</w:t>
      </w:r>
    </w:p>
    <w:p w:rsidR="004B3CEE" w:rsidRPr="009E0B47" w:rsidRDefault="004B3CEE" w:rsidP="004B3CEE">
      <w:pPr>
        <w:widowControl w:val="0"/>
        <w:autoSpaceDE w:val="0"/>
        <w:autoSpaceDN w:val="0"/>
        <w:adjustRightInd w:val="0"/>
        <w:rPr>
          <w:b/>
          <w:color w:val="FF0000"/>
          <w:szCs w:val="24"/>
        </w:rPr>
      </w:pPr>
    </w:p>
    <w:p w:rsidR="004B3CEE" w:rsidRPr="009E0B47" w:rsidRDefault="004B3CEE" w:rsidP="004B3CEE">
      <w:pPr>
        <w:widowControl w:val="0"/>
        <w:autoSpaceDE w:val="0"/>
        <w:autoSpaceDN w:val="0"/>
        <w:adjustRightInd w:val="0"/>
        <w:rPr>
          <w:b/>
          <w:color w:val="FF0000"/>
          <w:szCs w:val="24"/>
        </w:rPr>
      </w:pPr>
      <w:r w:rsidRPr="009E0B47">
        <w:rPr>
          <w:b/>
          <w:color w:val="FF0000"/>
          <w:szCs w:val="24"/>
        </w:rPr>
        <w:tab/>
        <w:t>(11) Ministerstvo poskytuje statistickému ústavu pro výkon státní správy v</w:t>
      </w:r>
      <w:r>
        <w:rPr>
          <w:b/>
          <w:color w:val="FF0000"/>
          <w:szCs w:val="24"/>
        </w:rPr>
        <w:t> </w:t>
      </w:r>
      <w:r w:rsidRPr="009E0B47">
        <w:rPr>
          <w:b/>
          <w:color w:val="FF0000"/>
          <w:szCs w:val="24"/>
        </w:rPr>
        <w:t>oblasti zajištění Národního zdravotnického informačního systému údaje z evidence o</w:t>
      </w:r>
      <w:r>
        <w:rPr>
          <w:b/>
          <w:color w:val="FF0000"/>
          <w:szCs w:val="24"/>
        </w:rPr>
        <w:t> </w:t>
      </w:r>
      <w:r w:rsidRPr="009E0B47">
        <w:rPr>
          <w:b/>
          <w:color w:val="FF0000"/>
          <w:szCs w:val="24"/>
        </w:rPr>
        <w:t>lékařích, zubních lékařích a farmaceutech zařazených do specializačního vzdělávání nebo doplňující odborné praxe, z evidence o lékařích, zubních lékařích a farmaceutech, kteří získali specializovanou způsobilost</w:t>
      </w:r>
      <w:r>
        <w:rPr>
          <w:b/>
          <w:color w:val="FF0000"/>
          <w:szCs w:val="24"/>
        </w:rPr>
        <w:t>,</w:t>
      </w:r>
      <w:r w:rsidRPr="009E0B47">
        <w:rPr>
          <w:b/>
          <w:color w:val="FF0000"/>
          <w:szCs w:val="24"/>
        </w:rPr>
        <w:t xml:space="preserve"> a z evidence uchazečů o vykonání aprobační zkoušky a o vykonaných aprobačních zkouškách.</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r>
      <w:r w:rsidRPr="005707DD">
        <w:rPr>
          <w:strike/>
          <w:color w:val="FF0000"/>
          <w:szCs w:val="24"/>
        </w:rPr>
        <w:t>(</w:t>
      </w:r>
      <w:proofErr w:type="gramStart"/>
      <w:r w:rsidRPr="005707DD">
        <w:rPr>
          <w:strike/>
          <w:color w:val="FF0000"/>
          <w:szCs w:val="24"/>
        </w:rPr>
        <w:t>11)</w:t>
      </w:r>
      <w:r w:rsidRPr="005707DD">
        <w:rPr>
          <w:color w:val="FF0000"/>
          <w:szCs w:val="24"/>
        </w:rPr>
        <w:t xml:space="preserve"> </w:t>
      </w:r>
      <w:r w:rsidRPr="005707DD">
        <w:rPr>
          <w:b/>
          <w:color w:val="FF0000"/>
          <w:szCs w:val="24"/>
        </w:rPr>
        <w:t>(1</w:t>
      </w:r>
      <w:r>
        <w:rPr>
          <w:b/>
          <w:color w:val="FF0000"/>
          <w:szCs w:val="24"/>
        </w:rPr>
        <w:t>2</w:t>
      </w:r>
      <w:proofErr w:type="gramEnd"/>
      <w:r w:rsidRPr="005707DD">
        <w:rPr>
          <w:b/>
          <w:color w:val="FF0000"/>
          <w:szCs w:val="24"/>
        </w:rPr>
        <w:t>)</w:t>
      </w:r>
      <w:r w:rsidRPr="004D0497">
        <w:rPr>
          <w:szCs w:val="24"/>
        </w:rPr>
        <w:t xml:space="preserve"> V konkrétním případě lze z poskytovaných údajů podle odstavců 2 až 5 a </w:t>
      </w:r>
      <w:r w:rsidRPr="005707DD">
        <w:rPr>
          <w:strike/>
          <w:color w:val="FF0000"/>
          <w:szCs w:val="24"/>
        </w:rPr>
        <w:t>10</w:t>
      </w:r>
      <w:r w:rsidRPr="005707DD">
        <w:rPr>
          <w:color w:val="FF0000"/>
          <w:szCs w:val="24"/>
        </w:rPr>
        <w:t xml:space="preserve"> </w:t>
      </w:r>
      <w:r w:rsidRPr="005707DD">
        <w:rPr>
          <w:b/>
          <w:color w:val="FF0000"/>
          <w:szCs w:val="24"/>
        </w:rPr>
        <w:t>9</w:t>
      </w:r>
      <w:r w:rsidRPr="004D0497">
        <w:rPr>
          <w:szCs w:val="24"/>
        </w:rPr>
        <w:t xml:space="preserve"> nebo zjišťovaných údajů podle odstavce </w:t>
      </w:r>
      <w:r w:rsidRPr="009E3755">
        <w:rPr>
          <w:strike/>
          <w:color w:val="FF0000"/>
          <w:szCs w:val="24"/>
        </w:rPr>
        <w:t>8</w:t>
      </w:r>
      <w:r w:rsidRPr="009E3755">
        <w:rPr>
          <w:color w:val="FF0000"/>
          <w:szCs w:val="24"/>
        </w:rPr>
        <w:t xml:space="preserve"> </w:t>
      </w:r>
      <w:r w:rsidRPr="009E3755">
        <w:rPr>
          <w:b/>
          <w:color w:val="FF0000"/>
          <w:szCs w:val="24"/>
        </w:rPr>
        <w:t>7</w:t>
      </w:r>
      <w:r w:rsidRPr="004D0497">
        <w:rPr>
          <w:szCs w:val="24"/>
        </w:rPr>
        <w:t xml:space="preserve"> použít vždy jen takové údaje, které jsou nezbytné ke splnění daného úkolu. </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r>
      <w:r w:rsidRPr="005707DD">
        <w:rPr>
          <w:strike/>
          <w:color w:val="FF0000"/>
          <w:szCs w:val="24"/>
        </w:rPr>
        <w:t>(</w:t>
      </w:r>
      <w:proofErr w:type="gramStart"/>
      <w:r w:rsidRPr="005707DD">
        <w:rPr>
          <w:strike/>
          <w:color w:val="FF0000"/>
          <w:szCs w:val="24"/>
        </w:rPr>
        <w:t>12)</w:t>
      </w:r>
      <w:r w:rsidRPr="005707DD">
        <w:rPr>
          <w:color w:val="FF0000"/>
          <w:szCs w:val="24"/>
        </w:rPr>
        <w:t xml:space="preserve"> </w:t>
      </w:r>
      <w:r w:rsidRPr="005707DD">
        <w:rPr>
          <w:b/>
          <w:color w:val="FF0000"/>
          <w:szCs w:val="24"/>
        </w:rPr>
        <w:t>(1</w:t>
      </w:r>
      <w:r>
        <w:rPr>
          <w:b/>
          <w:color w:val="FF0000"/>
          <w:szCs w:val="24"/>
        </w:rPr>
        <w:t>3</w:t>
      </w:r>
      <w:proofErr w:type="gramEnd"/>
      <w:r w:rsidRPr="005707DD">
        <w:rPr>
          <w:b/>
          <w:color w:val="FF0000"/>
          <w:szCs w:val="24"/>
        </w:rPr>
        <w:t>)</w:t>
      </w:r>
      <w:r w:rsidRPr="004D0497">
        <w:rPr>
          <w:szCs w:val="24"/>
        </w:rPr>
        <w:t xml:space="preserve"> Statistický ústav předává údaje jemu poskytnuté podle odstavců 2 až 5 a </w:t>
      </w:r>
      <w:r w:rsidRPr="005707DD">
        <w:rPr>
          <w:strike/>
          <w:color w:val="FF0000"/>
          <w:szCs w:val="24"/>
        </w:rPr>
        <w:t>10</w:t>
      </w:r>
      <w:r w:rsidRPr="005707DD">
        <w:rPr>
          <w:color w:val="FF0000"/>
          <w:szCs w:val="24"/>
        </w:rPr>
        <w:t xml:space="preserve"> </w:t>
      </w:r>
      <w:r w:rsidRPr="005707DD">
        <w:rPr>
          <w:b/>
          <w:color w:val="FF0000"/>
          <w:szCs w:val="24"/>
        </w:rPr>
        <w:t>9</w:t>
      </w:r>
      <w:r>
        <w:rPr>
          <w:szCs w:val="24"/>
        </w:rPr>
        <w:t xml:space="preserve"> </w:t>
      </w:r>
      <w:r w:rsidRPr="004D0497">
        <w:rPr>
          <w:szCs w:val="24"/>
        </w:rPr>
        <w:t>poskytovatelům a zdravotním pojišťovnám k plnění jejich úkolů na základě jejich žádosti. Žádost poskytovatele nebo zdravotní pojišťovny a údaje předávané statistickým ústavem na</w:t>
      </w:r>
      <w:r>
        <w:rPr>
          <w:szCs w:val="24"/>
        </w:rPr>
        <w:t> </w:t>
      </w:r>
      <w:r w:rsidRPr="004D0497">
        <w:rPr>
          <w:szCs w:val="24"/>
        </w:rPr>
        <w:t xml:space="preserve">základě této žádosti jsou předávány způsobem umožňujícím dálkový přístup. </w:t>
      </w:r>
    </w:p>
    <w:p w:rsidR="004B3CEE" w:rsidRPr="004D0497" w:rsidRDefault="004B3CEE" w:rsidP="004B3CEE">
      <w:pPr>
        <w:widowControl w:val="0"/>
        <w:autoSpaceDE w:val="0"/>
        <w:autoSpaceDN w:val="0"/>
        <w:adjustRightInd w:val="0"/>
        <w:rPr>
          <w:szCs w:val="24"/>
        </w:rPr>
      </w:pPr>
      <w:r w:rsidRPr="004D0497">
        <w:rPr>
          <w:szCs w:val="24"/>
        </w:rPr>
        <w:t xml:space="preserve"> </w:t>
      </w:r>
    </w:p>
    <w:p w:rsidR="004B3CEE" w:rsidRPr="004D0497" w:rsidRDefault="004B3CEE" w:rsidP="004B3CEE">
      <w:pPr>
        <w:widowControl w:val="0"/>
        <w:autoSpaceDE w:val="0"/>
        <w:autoSpaceDN w:val="0"/>
        <w:adjustRightInd w:val="0"/>
        <w:rPr>
          <w:szCs w:val="24"/>
        </w:rPr>
      </w:pPr>
      <w:r w:rsidRPr="004D0497">
        <w:rPr>
          <w:szCs w:val="24"/>
        </w:rPr>
        <w:tab/>
      </w:r>
      <w:r w:rsidRPr="005707DD">
        <w:rPr>
          <w:strike/>
          <w:color w:val="FF0000"/>
          <w:szCs w:val="24"/>
        </w:rPr>
        <w:t>(</w:t>
      </w:r>
      <w:proofErr w:type="gramStart"/>
      <w:r w:rsidRPr="005707DD">
        <w:rPr>
          <w:strike/>
          <w:color w:val="FF0000"/>
          <w:szCs w:val="24"/>
        </w:rPr>
        <w:t>13)</w:t>
      </w:r>
      <w:r w:rsidRPr="005707DD">
        <w:rPr>
          <w:color w:val="FF0000"/>
          <w:szCs w:val="24"/>
        </w:rPr>
        <w:t xml:space="preserve"> </w:t>
      </w:r>
      <w:r w:rsidRPr="005707DD">
        <w:rPr>
          <w:b/>
          <w:color w:val="FF0000"/>
          <w:szCs w:val="24"/>
        </w:rPr>
        <w:t>(1</w:t>
      </w:r>
      <w:r>
        <w:rPr>
          <w:b/>
          <w:color w:val="FF0000"/>
          <w:szCs w:val="24"/>
        </w:rPr>
        <w:t>4</w:t>
      </w:r>
      <w:proofErr w:type="gramEnd"/>
      <w:r w:rsidRPr="005707DD">
        <w:rPr>
          <w:b/>
          <w:color w:val="FF0000"/>
          <w:szCs w:val="24"/>
        </w:rPr>
        <w:t>)</w:t>
      </w:r>
      <w:r w:rsidRPr="004D0497">
        <w:rPr>
          <w:szCs w:val="24"/>
        </w:rPr>
        <w:t xml:space="preserve"> Žádost podle odstavce </w:t>
      </w:r>
      <w:r w:rsidRPr="005707DD">
        <w:rPr>
          <w:strike/>
          <w:color w:val="FF0000"/>
          <w:szCs w:val="24"/>
        </w:rPr>
        <w:t>12</w:t>
      </w:r>
      <w:r w:rsidRPr="005707DD">
        <w:rPr>
          <w:color w:val="FF0000"/>
          <w:szCs w:val="24"/>
        </w:rPr>
        <w:t xml:space="preserve"> </w:t>
      </w:r>
      <w:r w:rsidRPr="005707DD">
        <w:rPr>
          <w:b/>
          <w:color w:val="FF0000"/>
          <w:szCs w:val="24"/>
        </w:rPr>
        <w:t>1</w:t>
      </w:r>
      <w:r>
        <w:rPr>
          <w:b/>
          <w:color w:val="FF0000"/>
          <w:szCs w:val="24"/>
        </w:rPr>
        <w:t>3</w:t>
      </w:r>
      <w:r w:rsidRPr="004D0497">
        <w:rPr>
          <w:szCs w:val="24"/>
        </w:rPr>
        <w:t xml:space="preserve"> obsahuje </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 xml:space="preserve">identifikační údaje poskytovatele nebo zdravotní pojišťovny, </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 xml:space="preserve">základní identifikaci subjektu údajů, o kterém mají být údaje předány, </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 xml:space="preserve">požadovaný rozsah údajů o subjektu údajů podle písmene b), </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 xml:space="preserve">účel, ke kterému jsou údaje požadovány, </w:t>
      </w:r>
    </w:p>
    <w:p w:rsidR="004B3CEE" w:rsidRPr="004D0497" w:rsidRDefault="004B3CEE" w:rsidP="004B3CEE">
      <w:pPr>
        <w:widowControl w:val="0"/>
        <w:autoSpaceDE w:val="0"/>
        <w:autoSpaceDN w:val="0"/>
        <w:adjustRightInd w:val="0"/>
        <w:ind w:left="357" w:hanging="357"/>
        <w:rPr>
          <w:szCs w:val="24"/>
        </w:rPr>
      </w:pPr>
      <w:r w:rsidRPr="004D0497">
        <w:rPr>
          <w:szCs w:val="24"/>
        </w:rPr>
        <w:t>e)</w:t>
      </w:r>
      <w:r>
        <w:rPr>
          <w:szCs w:val="24"/>
        </w:rPr>
        <w:tab/>
      </w:r>
      <w:r w:rsidRPr="004D0497">
        <w:rPr>
          <w:szCs w:val="24"/>
        </w:rPr>
        <w:t xml:space="preserve">další informace potřebné k vyhledání požadovaných údajů, pokud nebyl subjekt údajů </w:t>
      </w:r>
      <w:r>
        <w:rPr>
          <w:szCs w:val="24"/>
        </w:rPr>
        <w:t>označen jednoznačným způsobem;</w:t>
      </w:r>
    </w:p>
    <w:p w:rsidR="004B3CEE" w:rsidRPr="004D0497" w:rsidRDefault="004B3CEE" w:rsidP="004B3CEE">
      <w:pPr>
        <w:widowControl w:val="0"/>
        <w:autoSpaceDE w:val="0"/>
        <w:autoSpaceDN w:val="0"/>
        <w:adjustRightInd w:val="0"/>
        <w:rPr>
          <w:szCs w:val="24"/>
        </w:rPr>
      </w:pPr>
      <w:r w:rsidRPr="004D0497">
        <w:rPr>
          <w:szCs w:val="24"/>
        </w:rPr>
        <w:t>žádost se podepíše způsobem, se kterým jiný právní předpis spojuje účinky vlastnoručního podpisu</w:t>
      </w:r>
      <w:r w:rsidRPr="004D0497">
        <w:rPr>
          <w:szCs w:val="24"/>
          <w:vertAlign w:val="superscript"/>
        </w:rPr>
        <w:t>51)</w:t>
      </w:r>
      <w:r>
        <w:rPr>
          <w:szCs w:val="24"/>
        </w:rPr>
        <w:t>.</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r>
      <w:r w:rsidRPr="005707DD">
        <w:rPr>
          <w:strike/>
          <w:color w:val="FF0000"/>
          <w:szCs w:val="24"/>
        </w:rPr>
        <w:t>(</w:t>
      </w:r>
      <w:proofErr w:type="gramStart"/>
      <w:r w:rsidRPr="005707DD">
        <w:rPr>
          <w:strike/>
          <w:color w:val="FF0000"/>
          <w:szCs w:val="24"/>
        </w:rPr>
        <w:t>14)</w:t>
      </w:r>
      <w:r w:rsidRPr="005707DD">
        <w:rPr>
          <w:color w:val="FF0000"/>
          <w:szCs w:val="24"/>
        </w:rPr>
        <w:t xml:space="preserve"> </w:t>
      </w:r>
      <w:r w:rsidRPr="005707DD">
        <w:rPr>
          <w:b/>
          <w:color w:val="FF0000"/>
          <w:szCs w:val="24"/>
        </w:rPr>
        <w:t>(1</w:t>
      </w:r>
      <w:r>
        <w:rPr>
          <w:b/>
          <w:color w:val="FF0000"/>
          <w:szCs w:val="24"/>
        </w:rPr>
        <w:t>5</w:t>
      </w:r>
      <w:proofErr w:type="gramEnd"/>
      <w:r w:rsidRPr="005707DD">
        <w:rPr>
          <w:b/>
          <w:color w:val="FF0000"/>
          <w:szCs w:val="24"/>
        </w:rPr>
        <w:t>)</w:t>
      </w:r>
      <w:r w:rsidRPr="004D0497">
        <w:rPr>
          <w:szCs w:val="24"/>
        </w:rPr>
        <w:t xml:space="preserve"> Statistický ústav ověří identitu žadatele, jde-li o poskytovatele, v Národním registru poskytovatelů, a jde-li o zdravotní pojišťovnu, která získala povolení k provádění veřejného zdravotního pojištění podle</w:t>
      </w:r>
      <w:r>
        <w:rPr>
          <w:szCs w:val="24"/>
        </w:rPr>
        <w:t xml:space="preserve"> zákona o resortních, oborových, podnikových a dalších zdravotních pojišťovnách</w:t>
      </w:r>
      <w:r w:rsidRPr="004D0497">
        <w:rPr>
          <w:szCs w:val="24"/>
        </w:rPr>
        <w:t xml:space="preserve">, v obchodním rejstříku. Statistický ústav dále posoudí podle sděleného účelu oprávněnost žádosti a odůvodněnost požadovaného rozsahu údajů a v případě kladného vyhodnocení předá požadované údaje. Pokud statistický ústav žádost vyhodnotí jako nedůvodnou nebo omezí rozsah požadovaných údajů, sdělí tuto skutečnost poskytovateli nebo zdravotní pojišťovně. </w:t>
      </w:r>
    </w:p>
    <w:p w:rsidR="004B3CEE" w:rsidRPr="004D0497" w:rsidRDefault="004B3CEE" w:rsidP="004B3CEE">
      <w:pPr>
        <w:widowControl w:val="0"/>
        <w:autoSpaceDE w:val="0"/>
        <w:autoSpaceDN w:val="0"/>
        <w:adjustRightInd w:val="0"/>
        <w:rPr>
          <w:szCs w:val="24"/>
        </w:rPr>
      </w:pPr>
      <w:r w:rsidRPr="004D0497">
        <w:rPr>
          <w:szCs w:val="24"/>
        </w:rPr>
        <w:t xml:space="preserve"> </w:t>
      </w:r>
    </w:p>
    <w:p w:rsidR="004B3CEE" w:rsidRPr="004D0497" w:rsidRDefault="004B3CEE" w:rsidP="004B3CEE">
      <w:pPr>
        <w:widowControl w:val="0"/>
        <w:autoSpaceDE w:val="0"/>
        <w:autoSpaceDN w:val="0"/>
        <w:adjustRightInd w:val="0"/>
        <w:rPr>
          <w:szCs w:val="24"/>
        </w:rPr>
      </w:pPr>
      <w:r w:rsidRPr="004D0497">
        <w:rPr>
          <w:szCs w:val="24"/>
        </w:rPr>
        <w:tab/>
      </w:r>
      <w:r w:rsidRPr="005707DD">
        <w:rPr>
          <w:strike/>
          <w:color w:val="FF0000"/>
          <w:szCs w:val="24"/>
        </w:rPr>
        <w:t>(</w:t>
      </w:r>
      <w:proofErr w:type="gramStart"/>
      <w:r w:rsidRPr="005707DD">
        <w:rPr>
          <w:strike/>
          <w:color w:val="FF0000"/>
          <w:szCs w:val="24"/>
        </w:rPr>
        <w:t>15)</w:t>
      </w:r>
      <w:r w:rsidRPr="005707DD">
        <w:rPr>
          <w:color w:val="FF0000"/>
          <w:szCs w:val="24"/>
        </w:rPr>
        <w:t xml:space="preserve"> </w:t>
      </w:r>
      <w:r w:rsidRPr="005707DD">
        <w:rPr>
          <w:b/>
          <w:color w:val="FF0000"/>
          <w:szCs w:val="24"/>
        </w:rPr>
        <w:t>(1</w:t>
      </w:r>
      <w:r>
        <w:rPr>
          <w:b/>
          <w:color w:val="FF0000"/>
          <w:szCs w:val="24"/>
        </w:rPr>
        <w:t>6</w:t>
      </w:r>
      <w:proofErr w:type="gramEnd"/>
      <w:r w:rsidRPr="005707DD">
        <w:rPr>
          <w:b/>
          <w:color w:val="FF0000"/>
          <w:szCs w:val="24"/>
        </w:rPr>
        <w:t>)</w:t>
      </w:r>
      <w:r w:rsidRPr="004D0497">
        <w:rPr>
          <w:szCs w:val="24"/>
        </w:rPr>
        <w:t xml:space="preserve"> Statistický ústav předá na žádost ministerstvu údaje získané podle odstavců 2 až 5 a </w:t>
      </w:r>
      <w:r w:rsidRPr="005707DD">
        <w:rPr>
          <w:strike/>
          <w:color w:val="FF0000"/>
          <w:szCs w:val="24"/>
        </w:rPr>
        <w:t>10</w:t>
      </w:r>
      <w:r w:rsidRPr="005707DD">
        <w:rPr>
          <w:color w:val="FF0000"/>
          <w:szCs w:val="24"/>
        </w:rPr>
        <w:t xml:space="preserve"> </w:t>
      </w:r>
      <w:r w:rsidRPr="005707DD">
        <w:rPr>
          <w:b/>
          <w:color w:val="FF0000"/>
          <w:szCs w:val="24"/>
        </w:rPr>
        <w:t>9</w:t>
      </w:r>
      <w:r w:rsidRPr="004D0497">
        <w:rPr>
          <w:szCs w:val="24"/>
        </w:rPr>
        <w:t xml:space="preserve">, které ministerstvo potřebuje pro plnění svých úkolů podle tohoto nebo jiných zákonů. </w:t>
      </w:r>
    </w:p>
    <w:p w:rsidR="004B3CEE"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jc w:val="center"/>
        <w:rPr>
          <w:b/>
          <w:bCs/>
          <w:szCs w:val="24"/>
        </w:rPr>
      </w:pPr>
      <w:r w:rsidRPr="004D0497">
        <w:rPr>
          <w:b/>
          <w:bCs/>
          <w:szCs w:val="24"/>
        </w:rPr>
        <w:t>Národní zdravotní registry, Národní registr poskytovatelů, Národní registr zdravotnických pracovníků a Národní registr hrazených zdravotních služ</w:t>
      </w:r>
      <w:r>
        <w:rPr>
          <w:b/>
          <w:bCs/>
          <w:szCs w:val="24"/>
        </w:rPr>
        <w:t>eb</w:t>
      </w:r>
    </w:p>
    <w:p w:rsidR="004B3CEE" w:rsidRPr="004D0497" w:rsidRDefault="004B3CEE" w:rsidP="004B3CEE">
      <w:pPr>
        <w:widowControl w:val="0"/>
        <w:autoSpaceDE w:val="0"/>
        <w:autoSpaceDN w:val="0"/>
        <w:adjustRightInd w:val="0"/>
        <w:rPr>
          <w:b/>
          <w:bCs/>
          <w:szCs w:val="24"/>
        </w:rPr>
      </w:pPr>
    </w:p>
    <w:p w:rsidR="004B3CEE" w:rsidRPr="004D0497" w:rsidRDefault="004B3CEE" w:rsidP="004B3CEE">
      <w:pPr>
        <w:widowControl w:val="0"/>
        <w:autoSpaceDE w:val="0"/>
        <w:autoSpaceDN w:val="0"/>
        <w:adjustRightInd w:val="0"/>
        <w:jc w:val="center"/>
        <w:rPr>
          <w:szCs w:val="24"/>
        </w:rPr>
      </w:pPr>
      <w:r w:rsidRPr="004D0497">
        <w:rPr>
          <w:szCs w:val="24"/>
        </w:rPr>
        <w:t>§ 72</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 xml:space="preserve">(1) Součástí Národního zdravotnického informačního systému jsou </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data z rezortního Programu statistických zjišťování</w:t>
      </w:r>
      <w:r>
        <w:rPr>
          <w:szCs w:val="24"/>
        </w:rPr>
        <w:t xml:space="preserve"> </w:t>
      </w:r>
      <w:r w:rsidRPr="005707DD">
        <w:rPr>
          <w:b/>
          <w:color w:val="FF0000"/>
          <w:szCs w:val="24"/>
        </w:rPr>
        <w:t xml:space="preserve">a ze statistických zjišťování </w:t>
      </w:r>
      <w:r w:rsidRPr="005707DD">
        <w:rPr>
          <w:b/>
          <w:color w:val="FF0000"/>
          <w:szCs w:val="24"/>
        </w:rPr>
        <w:lastRenderedPageBreak/>
        <w:t>prováděných ministerstvem mimo program statistických zjišťování</w:t>
      </w:r>
      <w:r w:rsidRPr="004D0497">
        <w:rPr>
          <w:szCs w:val="24"/>
        </w:rPr>
        <w:t xml:space="preserve"> sbíraná podle</w:t>
      </w:r>
      <w:r>
        <w:rPr>
          <w:szCs w:val="24"/>
        </w:rPr>
        <w:t> </w:t>
      </w:r>
      <w:r w:rsidRPr="004D0497">
        <w:rPr>
          <w:szCs w:val="24"/>
        </w:rPr>
        <w:t>záko</w:t>
      </w:r>
      <w:r>
        <w:rPr>
          <w:szCs w:val="24"/>
        </w:rPr>
        <w:t>na o státní statistické službě,</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 xml:space="preserve">národní zdravotní registry, které jsou uvedeny v příloze tohoto zákona, </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 xml:space="preserve">Národní registr poskytovatelů, </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 xml:space="preserve">Národní registr zdravotnických pracovníků, </w:t>
      </w:r>
    </w:p>
    <w:p w:rsidR="004B3CEE" w:rsidRPr="004D0497" w:rsidRDefault="004B3CEE" w:rsidP="004B3CEE">
      <w:pPr>
        <w:widowControl w:val="0"/>
        <w:autoSpaceDE w:val="0"/>
        <w:autoSpaceDN w:val="0"/>
        <w:adjustRightInd w:val="0"/>
        <w:ind w:left="357" w:hanging="357"/>
        <w:rPr>
          <w:szCs w:val="24"/>
        </w:rPr>
      </w:pPr>
      <w:r w:rsidRPr="004D0497">
        <w:rPr>
          <w:szCs w:val="24"/>
        </w:rPr>
        <w:t>e)</w:t>
      </w:r>
      <w:r>
        <w:rPr>
          <w:szCs w:val="24"/>
        </w:rPr>
        <w:tab/>
      </w:r>
      <w:r w:rsidRPr="004D0497">
        <w:rPr>
          <w:szCs w:val="24"/>
        </w:rPr>
        <w:t xml:space="preserve">národní zdravotní registry vedené podle zákona upravujícího transplantace, </w:t>
      </w:r>
    </w:p>
    <w:p w:rsidR="004B3CEE" w:rsidRPr="004D0497" w:rsidRDefault="004B3CEE" w:rsidP="004B3CEE">
      <w:pPr>
        <w:widowControl w:val="0"/>
        <w:autoSpaceDE w:val="0"/>
        <w:autoSpaceDN w:val="0"/>
        <w:adjustRightInd w:val="0"/>
        <w:ind w:left="357" w:hanging="357"/>
        <w:rPr>
          <w:szCs w:val="24"/>
        </w:rPr>
      </w:pPr>
      <w:r w:rsidRPr="004D0497">
        <w:rPr>
          <w:szCs w:val="24"/>
        </w:rPr>
        <w:t>f)</w:t>
      </w:r>
      <w:r>
        <w:rPr>
          <w:szCs w:val="24"/>
        </w:rPr>
        <w:tab/>
      </w:r>
      <w:r w:rsidRPr="004D0497">
        <w:rPr>
          <w:szCs w:val="24"/>
        </w:rPr>
        <w:t>data přebíraná z informačních systémů infekčních nemocí vedených podle</w:t>
      </w:r>
      <w:r>
        <w:rPr>
          <w:szCs w:val="24"/>
        </w:rPr>
        <w:t xml:space="preserve"> zákona o ochraně veřejného zdraví,</w:t>
      </w:r>
    </w:p>
    <w:p w:rsidR="004B3CEE" w:rsidRDefault="004B3CEE" w:rsidP="004B3CEE">
      <w:pPr>
        <w:widowControl w:val="0"/>
        <w:autoSpaceDE w:val="0"/>
        <w:autoSpaceDN w:val="0"/>
        <w:adjustRightInd w:val="0"/>
        <w:ind w:left="357" w:hanging="357"/>
        <w:rPr>
          <w:szCs w:val="24"/>
        </w:rPr>
      </w:pPr>
      <w:r w:rsidRPr="004D0497">
        <w:rPr>
          <w:szCs w:val="24"/>
        </w:rPr>
        <w:t>g)</w:t>
      </w:r>
      <w:r>
        <w:rPr>
          <w:szCs w:val="24"/>
        </w:rPr>
        <w:tab/>
      </w:r>
      <w:r w:rsidRPr="004D0497">
        <w:rPr>
          <w:szCs w:val="24"/>
        </w:rPr>
        <w:t>Národní registr hrazených zdr</w:t>
      </w:r>
      <w:r>
        <w:rPr>
          <w:szCs w:val="24"/>
        </w:rPr>
        <w:t>avotních služeb,</w:t>
      </w:r>
    </w:p>
    <w:p w:rsidR="004B3CEE" w:rsidRPr="005707DD" w:rsidRDefault="004B3CEE" w:rsidP="004B3CEE">
      <w:pPr>
        <w:widowControl w:val="0"/>
        <w:autoSpaceDE w:val="0"/>
        <w:autoSpaceDN w:val="0"/>
        <w:adjustRightInd w:val="0"/>
        <w:ind w:left="357" w:hanging="357"/>
        <w:rPr>
          <w:b/>
          <w:color w:val="FF0000"/>
          <w:szCs w:val="24"/>
        </w:rPr>
      </w:pPr>
      <w:r w:rsidRPr="005707DD">
        <w:rPr>
          <w:b/>
          <w:color w:val="FF0000"/>
          <w:szCs w:val="24"/>
        </w:rPr>
        <w:t>h)</w:t>
      </w:r>
      <w:r w:rsidRPr="005707DD">
        <w:rPr>
          <w:b/>
          <w:color w:val="FF0000"/>
          <w:szCs w:val="24"/>
        </w:rPr>
        <w:tab/>
        <w:t>data z Listů o prohlídce zemřelého,</w:t>
      </w:r>
    </w:p>
    <w:p w:rsidR="004B3CEE" w:rsidRPr="005707DD" w:rsidRDefault="004B3CEE" w:rsidP="004B3CEE">
      <w:pPr>
        <w:widowControl w:val="0"/>
        <w:autoSpaceDE w:val="0"/>
        <w:autoSpaceDN w:val="0"/>
        <w:adjustRightInd w:val="0"/>
        <w:ind w:left="357" w:hanging="357"/>
        <w:rPr>
          <w:b/>
          <w:color w:val="FF0000"/>
          <w:szCs w:val="24"/>
        </w:rPr>
      </w:pPr>
      <w:r w:rsidRPr="005707DD">
        <w:rPr>
          <w:b/>
          <w:color w:val="FF0000"/>
          <w:szCs w:val="24"/>
        </w:rPr>
        <w:t>i)</w:t>
      </w:r>
      <w:r w:rsidRPr="005707DD">
        <w:rPr>
          <w:b/>
          <w:color w:val="FF0000"/>
          <w:szCs w:val="24"/>
        </w:rPr>
        <w:tab/>
        <w:t>data o nákladovosti hospitalizací předaná poskytovateli z referenč</w:t>
      </w:r>
      <w:r>
        <w:rPr>
          <w:b/>
          <w:color w:val="FF0000"/>
          <w:szCs w:val="24"/>
        </w:rPr>
        <w:t>ní sítě poskytovatelů</w:t>
      </w:r>
      <w:r w:rsidRPr="005707DD">
        <w:rPr>
          <w:b/>
          <w:color w:val="FF0000"/>
          <w:szCs w:val="24"/>
        </w:rPr>
        <w:t xml:space="preserve"> podle zákona o veřejném zdravotním pojištění,</w:t>
      </w:r>
    </w:p>
    <w:p w:rsidR="004B3CEE" w:rsidRPr="005707DD" w:rsidRDefault="004B3CEE" w:rsidP="004B3CEE">
      <w:pPr>
        <w:widowControl w:val="0"/>
        <w:autoSpaceDE w:val="0"/>
        <w:autoSpaceDN w:val="0"/>
        <w:adjustRightInd w:val="0"/>
        <w:ind w:left="357" w:hanging="357"/>
        <w:rPr>
          <w:b/>
          <w:color w:val="FF0000"/>
          <w:szCs w:val="24"/>
        </w:rPr>
      </w:pPr>
      <w:r w:rsidRPr="005707DD">
        <w:rPr>
          <w:b/>
          <w:color w:val="FF0000"/>
          <w:szCs w:val="24"/>
        </w:rPr>
        <w:t>j)</w:t>
      </w:r>
      <w:r w:rsidRPr="005707DD">
        <w:rPr>
          <w:b/>
          <w:color w:val="FF0000"/>
          <w:szCs w:val="24"/>
        </w:rPr>
        <w:tab/>
        <w:t>data ze statistických zjišťování prováděných statistickým ústavem,</w:t>
      </w:r>
    </w:p>
    <w:p w:rsidR="004B3CEE" w:rsidRPr="004D0497" w:rsidRDefault="004B3CEE" w:rsidP="004B3CEE">
      <w:pPr>
        <w:widowControl w:val="0"/>
        <w:autoSpaceDE w:val="0"/>
        <w:autoSpaceDN w:val="0"/>
        <w:adjustRightInd w:val="0"/>
        <w:rPr>
          <w:szCs w:val="24"/>
        </w:rPr>
      </w:pPr>
      <w:r w:rsidRPr="004D0497">
        <w:rPr>
          <w:szCs w:val="24"/>
        </w:rPr>
        <w:t xml:space="preserve">(dále jen „zdravotnické registry“). </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(2) V Národním zdravotnickém informačním systému zdravotnické registry vytvářejí vzájemně propojenou soustavu a pro účely uvedené v</w:t>
      </w:r>
      <w:r>
        <w:rPr>
          <w:szCs w:val="24"/>
        </w:rPr>
        <w:t xml:space="preserve"> § 73</w:t>
      </w:r>
      <w:r w:rsidRPr="004D0497">
        <w:rPr>
          <w:szCs w:val="24"/>
        </w:rPr>
        <w:t xml:space="preserve"> je možné sdružovat údaje v nich vedené. Pro vedení těchto zdravotnických registrů lze využívat údaje získané z informačních systémů veřejné správy a zdravotních pojišťoven. </w:t>
      </w:r>
    </w:p>
    <w:p w:rsidR="004B3CEE"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jc w:val="center"/>
        <w:rPr>
          <w:szCs w:val="24"/>
        </w:rPr>
      </w:pPr>
      <w:r w:rsidRPr="004D0497">
        <w:rPr>
          <w:szCs w:val="24"/>
        </w:rPr>
        <w:t>§ 73</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 xml:space="preserve">(1) Účelem zdravotnických registrů je </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 xml:space="preserve">sběr informací k hodnocení zdravotního stavu obyvatelstva a jeho vývoje, ke sledování incidence, okolností vzniku a šíření společensky závažných nemocí a jejich důsledků; zároveň slouží jako podklad pro hodnocení účelnosti a efektivity diagnostických a léčebných postupů a podporu nebo usměrnění jejich rozvoje s návazně možnou podporou vybavenosti zdravotnických zařízení přístrojovou technikou, </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 xml:space="preserve">sledovat vývoj, příčiny a důsledky nejenom závažných onemocnění, a to včetně důsledků ekonomických, a jejich dopady do sociální sféry a ekonomiky sociálního systému, </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 xml:space="preserve">evidence a sledování pacientů, včetně zemřelých, s vybranými společensky závažnými nemocemi, sledování výskytu, vývoje, příčin a důsledků těchto nemocí a návaznosti další péče, a evidence a sledování pacientů s úrazy, a dále statistická a vědecká zpracování dat registrů zaměřená zejména na analýzy zdravotního stavu obyvatel a kvalitu a využívání zdravotní péče s cílem zlepšovat zdraví populace, </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evidence poskytovatelů, poskytovatelů sociálních služeb, kteří poskytují zdravotní služby, a osob poskytujících zdravotní služby podle</w:t>
      </w:r>
      <w:r>
        <w:rPr>
          <w:szCs w:val="24"/>
        </w:rPr>
        <w:t xml:space="preserve"> § 20</w:t>
      </w:r>
      <w:r w:rsidRPr="004D0497">
        <w:rPr>
          <w:szCs w:val="24"/>
        </w:rPr>
        <w:t xml:space="preserve">, personálního zabezpečení poskytovaných zdravotních služeb a technického a věcného vybavení, </w:t>
      </w:r>
    </w:p>
    <w:p w:rsidR="004B3CEE" w:rsidRPr="004D0497" w:rsidRDefault="004B3CEE" w:rsidP="004B3CEE">
      <w:pPr>
        <w:widowControl w:val="0"/>
        <w:autoSpaceDE w:val="0"/>
        <w:autoSpaceDN w:val="0"/>
        <w:adjustRightInd w:val="0"/>
        <w:ind w:left="357" w:hanging="357"/>
        <w:rPr>
          <w:szCs w:val="24"/>
        </w:rPr>
      </w:pPr>
      <w:r w:rsidRPr="004D0497">
        <w:rPr>
          <w:szCs w:val="24"/>
        </w:rPr>
        <w:t>e)</w:t>
      </w:r>
      <w:r>
        <w:rPr>
          <w:szCs w:val="24"/>
        </w:rPr>
        <w:tab/>
      </w:r>
      <w:r w:rsidRPr="004D0497">
        <w:rPr>
          <w:szCs w:val="24"/>
        </w:rPr>
        <w:t xml:space="preserve">evidence zdravotnických pracovníků z hlediska jejich oprávnění k výkonu zdravotnického </w:t>
      </w:r>
      <w:r>
        <w:rPr>
          <w:szCs w:val="24"/>
        </w:rPr>
        <w:t>povolání</w:t>
      </w:r>
      <w:r w:rsidRPr="0061273C">
        <w:rPr>
          <w:b/>
          <w:color w:val="FF0000"/>
          <w:szCs w:val="24"/>
        </w:rPr>
        <w:t>, věku</w:t>
      </w:r>
      <w:r>
        <w:rPr>
          <w:szCs w:val="24"/>
        </w:rPr>
        <w:t xml:space="preserve"> a dosaženého vzdělání,</w:t>
      </w:r>
    </w:p>
    <w:p w:rsidR="004B3CEE" w:rsidRPr="004D0497" w:rsidRDefault="004B3CEE" w:rsidP="004B3CEE">
      <w:pPr>
        <w:widowControl w:val="0"/>
        <w:autoSpaceDE w:val="0"/>
        <w:autoSpaceDN w:val="0"/>
        <w:adjustRightInd w:val="0"/>
        <w:ind w:left="357" w:hanging="357"/>
        <w:rPr>
          <w:szCs w:val="24"/>
        </w:rPr>
      </w:pPr>
      <w:r w:rsidRPr="004D0497">
        <w:rPr>
          <w:szCs w:val="24"/>
        </w:rPr>
        <w:t>f)</w:t>
      </w:r>
      <w:r>
        <w:rPr>
          <w:szCs w:val="24"/>
        </w:rPr>
        <w:tab/>
      </w:r>
      <w:r w:rsidRPr="004D0497">
        <w:rPr>
          <w:szCs w:val="24"/>
        </w:rPr>
        <w:t>získávání potřebných údajů pro statistické</w:t>
      </w:r>
      <w:r>
        <w:rPr>
          <w:szCs w:val="24"/>
        </w:rPr>
        <w:t xml:space="preserve"> účely a poskytování informací,</w:t>
      </w:r>
    </w:p>
    <w:p w:rsidR="004B3CEE" w:rsidRPr="004D0497" w:rsidRDefault="004B3CEE" w:rsidP="004B3CEE">
      <w:pPr>
        <w:widowControl w:val="0"/>
        <w:autoSpaceDE w:val="0"/>
        <w:autoSpaceDN w:val="0"/>
        <w:adjustRightInd w:val="0"/>
        <w:ind w:left="357" w:hanging="357"/>
        <w:rPr>
          <w:szCs w:val="24"/>
        </w:rPr>
      </w:pPr>
      <w:r w:rsidRPr="004D0497">
        <w:rPr>
          <w:szCs w:val="24"/>
        </w:rPr>
        <w:t>g)</w:t>
      </w:r>
      <w:r>
        <w:rPr>
          <w:szCs w:val="24"/>
        </w:rPr>
        <w:tab/>
      </w:r>
      <w:r w:rsidRPr="004D0497">
        <w:rPr>
          <w:szCs w:val="24"/>
        </w:rPr>
        <w:t xml:space="preserve">sběr informací k hodnocení indikátorů kvality a bezpečnosti zdravotních služeb, </w:t>
      </w:r>
    </w:p>
    <w:p w:rsidR="004B3CEE" w:rsidRPr="004D0497" w:rsidRDefault="004B3CEE" w:rsidP="004B3CEE">
      <w:pPr>
        <w:widowControl w:val="0"/>
        <w:autoSpaceDE w:val="0"/>
        <w:autoSpaceDN w:val="0"/>
        <w:adjustRightInd w:val="0"/>
        <w:ind w:left="357" w:hanging="357"/>
        <w:rPr>
          <w:szCs w:val="24"/>
        </w:rPr>
      </w:pPr>
      <w:r w:rsidRPr="004D0497">
        <w:rPr>
          <w:szCs w:val="24"/>
        </w:rPr>
        <w:t>h)</w:t>
      </w:r>
      <w:r>
        <w:rPr>
          <w:szCs w:val="24"/>
        </w:rPr>
        <w:tab/>
      </w:r>
      <w:r w:rsidRPr="004D0497">
        <w:rPr>
          <w:szCs w:val="24"/>
        </w:rPr>
        <w:t xml:space="preserve">sběr informací k zajištění kvality a udržitelnosti systému úhrad zdravotních služeb hrazených z veřejného zdravotního pojištění, </w:t>
      </w:r>
    </w:p>
    <w:p w:rsidR="004B3CEE" w:rsidRPr="005707DD" w:rsidRDefault="004B3CEE" w:rsidP="004B3CEE">
      <w:pPr>
        <w:widowControl w:val="0"/>
        <w:autoSpaceDE w:val="0"/>
        <w:autoSpaceDN w:val="0"/>
        <w:adjustRightInd w:val="0"/>
        <w:ind w:left="357" w:hanging="357"/>
        <w:rPr>
          <w:b/>
          <w:color w:val="FF0000"/>
          <w:szCs w:val="24"/>
        </w:rPr>
      </w:pPr>
      <w:r w:rsidRPr="004D0497">
        <w:rPr>
          <w:szCs w:val="24"/>
        </w:rPr>
        <w:t>i)</w:t>
      </w:r>
      <w:r>
        <w:rPr>
          <w:szCs w:val="24"/>
        </w:rPr>
        <w:tab/>
      </w:r>
      <w:r w:rsidRPr="004D0497">
        <w:rPr>
          <w:szCs w:val="24"/>
        </w:rPr>
        <w:t xml:space="preserve">sběr informací ke sledování demografického vývoje, reprodukčního zdraví a důsledků stárnutí obyvatelstva na </w:t>
      </w:r>
      <w:r>
        <w:rPr>
          <w:szCs w:val="24"/>
        </w:rPr>
        <w:t>poskytování zdravotních služeb</w:t>
      </w:r>
      <w:r w:rsidRPr="005707DD">
        <w:rPr>
          <w:b/>
          <w:color w:val="FF0000"/>
          <w:szCs w:val="24"/>
        </w:rPr>
        <w:t>,</w:t>
      </w:r>
    </w:p>
    <w:p w:rsidR="004B3CEE" w:rsidRPr="004D0497" w:rsidRDefault="004B3CEE" w:rsidP="004B3CEE">
      <w:pPr>
        <w:widowControl w:val="0"/>
        <w:autoSpaceDE w:val="0"/>
        <w:autoSpaceDN w:val="0"/>
        <w:adjustRightInd w:val="0"/>
        <w:ind w:left="357" w:hanging="357"/>
        <w:rPr>
          <w:szCs w:val="24"/>
        </w:rPr>
      </w:pPr>
      <w:r w:rsidRPr="005707DD">
        <w:rPr>
          <w:b/>
          <w:color w:val="FF0000"/>
          <w:szCs w:val="24"/>
        </w:rPr>
        <w:t>j)</w:t>
      </w:r>
      <w:r w:rsidRPr="005707DD">
        <w:rPr>
          <w:b/>
          <w:color w:val="FF0000"/>
          <w:szCs w:val="24"/>
        </w:rPr>
        <w:tab/>
        <w:t>evidence zemřelých na základě Listu o prohlídce zemřelého</w:t>
      </w:r>
      <w:r>
        <w:rPr>
          <w:szCs w:val="24"/>
        </w:rPr>
        <w:t>.</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 xml:space="preserve">(2) Přístup k osobním údajům a dalším údajům vedeným ve zdravotnických registrech </w:t>
      </w:r>
      <w:r w:rsidRPr="004D0497">
        <w:rPr>
          <w:szCs w:val="24"/>
        </w:rPr>
        <w:lastRenderedPageBreak/>
        <w:t xml:space="preserve">má, nestanoví-li tento zákon jinak, </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 xml:space="preserve">oprávněný pracovník správce nebo provozovatele zdravotnického registru, </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oprávněný zdravotnický pracovník poskytovatele poskytujícího pacientovi zdravotní služby, které jsou sledovány ve zdravotnickém registru, jde-li o registry uvedené v</w:t>
      </w:r>
      <w:r>
        <w:rPr>
          <w:szCs w:val="24"/>
        </w:rPr>
        <w:t xml:space="preserve"> § 72 odst. 1 písm. b), e) nebo f)</w:t>
      </w:r>
      <w:r w:rsidRPr="004D0497">
        <w:rPr>
          <w:szCs w:val="24"/>
        </w:rPr>
        <w:t>,</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oprávněný zaměstnanec osoby poskytující do zdravotnického registru údaje, jde-li o registr uvedený v</w:t>
      </w:r>
      <w:r>
        <w:rPr>
          <w:szCs w:val="24"/>
        </w:rPr>
        <w:t xml:space="preserve"> § 72 odst. 1 písm. c)</w:t>
      </w:r>
      <w:r w:rsidRPr="004D0497">
        <w:rPr>
          <w:szCs w:val="24"/>
        </w:rPr>
        <w:t>, a zdravotnický pracovník poskytující do zdravotnického registru údaje o své osobě, jde-li o registr uvedený v</w:t>
      </w:r>
      <w:r>
        <w:rPr>
          <w:szCs w:val="24"/>
        </w:rPr>
        <w:t xml:space="preserve"> § 72 odst. 1 písm. d)</w:t>
      </w:r>
      <w:r w:rsidRPr="004D0497">
        <w:rPr>
          <w:szCs w:val="24"/>
        </w:rPr>
        <w:t xml:space="preserve">, a to v rozsahu jimi poskytovaných údajů; tím není dotčen přístup k veřejným částem zdravotnických registrů, </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 xml:space="preserve">oprávněný pracovník Koordinačního střediska transplantací pro potřeby využití anamnestických dat vedených ve zdravotnických registrech o zemřelém pacientovi, u něhož byla prokázána mozková smrt a který je potenciálním dárcem, a to pro účely transplantací, </w:t>
      </w:r>
    </w:p>
    <w:p w:rsidR="004B3CEE" w:rsidRPr="004D0497" w:rsidRDefault="004B3CEE" w:rsidP="004B3CEE">
      <w:pPr>
        <w:widowControl w:val="0"/>
        <w:autoSpaceDE w:val="0"/>
        <w:autoSpaceDN w:val="0"/>
        <w:adjustRightInd w:val="0"/>
        <w:ind w:left="357" w:hanging="357"/>
        <w:rPr>
          <w:szCs w:val="24"/>
        </w:rPr>
      </w:pPr>
      <w:r w:rsidRPr="004D0497">
        <w:rPr>
          <w:szCs w:val="24"/>
        </w:rPr>
        <w:t>e)</w:t>
      </w:r>
      <w:r>
        <w:rPr>
          <w:szCs w:val="24"/>
        </w:rPr>
        <w:tab/>
      </w:r>
      <w:r w:rsidRPr="004D0497">
        <w:rPr>
          <w:szCs w:val="24"/>
        </w:rPr>
        <w:t xml:space="preserve">oprávněný pracovník instituce, která má ze zákona právo využívat data určeného zdravotnického registru pro svoji činnost, </w:t>
      </w:r>
    </w:p>
    <w:p w:rsidR="004B3CEE" w:rsidRPr="004D0497" w:rsidRDefault="004B3CEE" w:rsidP="004B3CEE">
      <w:pPr>
        <w:widowControl w:val="0"/>
        <w:autoSpaceDE w:val="0"/>
        <w:autoSpaceDN w:val="0"/>
        <w:adjustRightInd w:val="0"/>
        <w:rPr>
          <w:szCs w:val="24"/>
        </w:rPr>
      </w:pPr>
      <w:r w:rsidRPr="004D0497">
        <w:rPr>
          <w:szCs w:val="24"/>
        </w:rPr>
        <w:t xml:space="preserve">(dále jen „oprávněný pracovník“); oprávněného pracovníka určují a žádost podle odstavce 2 předkládají subjekty uvedené v písmenech a) až e). Subjektem oprávněným podat žádost podle odstavce 3 se též rozumí zdravotnický pracovník podle písmene c), který poskytuje do zdravotnického registru údaje o své osobě. </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(3) Přístup k osobním údajům a dalším údajům vedeným ve zdravotnických registrech zajistí oprávněnému pracovníkovi statistický ústav, a to na základě žádosti předložené k tomu oprávněným subjektem podle odstavce 2. Žádost se překládá způsobem umožňujícím dálkový přístup. V žádosti musí být uvedeny identifikační údaje subjektu, který předkládá žádost, a</w:t>
      </w:r>
      <w:r>
        <w:rPr>
          <w:szCs w:val="24"/>
        </w:rPr>
        <w:t> </w:t>
      </w:r>
      <w:r w:rsidRPr="004D0497">
        <w:rPr>
          <w:szCs w:val="24"/>
        </w:rPr>
        <w:t>oprávněného pracovníka, účel, pro který jsou údaje, k nimž má být v rámci příslušného zdravotnického registru umožněn přístup, požadovány, a rozsah požadovaných přístupových práv. Statistický ústav sdělí oprávněnému subjektu rozsah přístupových práv k osobním a</w:t>
      </w:r>
      <w:r>
        <w:rPr>
          <w:szCs w:val="24"/>
        </w:rPr>
        <w:t> </w:t>
      </w:r>
      <w:r w:rsidRPr="004D0497">
        <w:rPr>
          <w:szCs w:val="24"/>
        </w:rPr>
        <w:t>dalším údajům vedeným v příslušném zdravotnickém registru. Jestliže statistický ústav přístup k osobním údajům a dalším údajům vedeným v příslušném zdravotnickém registru nezajistí, sdělí subjektu, který žádost podal,</w:t>
      </w:r>
      <w:r>
        <w:rPr>
          <w:szCs w:val="24"/>
        </w:rPr>
        <w:t xml:space="preserve"> důvody, které ho k tomu vedly.</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(4) Subjekt podle odstavce 2 je povinen bez zbytečného odkladu oznámit statistickému ústavu změny skutečností, na základě kterých byl zajištěn oprávněnému pracovníkovi přístup k osobním a dalším údajům vedeným ve zdravotnickém registru. Statistický ústav podle závažnosti změn přístup zruší nebo změní. Statistický ústav přístup zruší též na základ</w:t>
      </w:r>
      <w:r>
        <w:rPr>
          <w:szCs w:val="24"/>
        </w:rPr>
        <w:t>ě žádosti oprávněného subjektu.</w:t>
      </w:r>
    </w:p>
    <w:p w:rsidR="004B3CEE" w:rsidRDefault="004B3CEE" w:rsidP="004B3CEE">
      <w:pPr>
        <w:widowControl w:val="0"/>
        <w:autoSpaceDE w:val="0"/>
        <w:autoSpaceDN w:val="0"/>
        <w:adjustRightInd w:val="0"/>
        <w:rPr>
          <w:szCs w:val="24"/>
        </w:rPr>
      </w:pPr>
    </w:p>
    <w:p w:rsidR="004B3CEE" w:rsidRPr="005707DD" w:rsidRDefault="004B3CEE" w:rsidP="004B3CEE">
      <w:pPr>
        <w:widowControl w:val="0"/>
        <w:autoSpaceDE w:val="0"/>
        <w:autoSpaceDN w:val="0"/>
        <w:adjustRightInd w:val="0"/>
        <w:rPr>
          <w:b/>
          <w:color w:val="FF0000"/>
          <w:szCs w:val="24"/>
        </w:rPr>
      </w:pPr>
      <w:r w:rsidRPr="005707DD">
        <w:rPr>
          <w:b/>
          <w:color w:val="FF0000"/>
          <w:szCs w:val="24"/>
        </w:rPr>
        <w:tab/>
        <w:t>(5) Statistický ústav poskytne na základě dotazu poskytovatele nebo poskytovatele sociálních služeb obsahující seznam pacientů informaci, který pacient již zemřel a datum úmrtí.</w:t>
      </w:r>
    </w:p>
    <w:p w:rsidR="004B3CEE" w:rsidRDefault="004B3CEE" w:rsidP="004B3CEE">
      <w:pPr>
        <w:widowControl w:val="0"/>
        <w:autoSpaceDE w:val="0"/>
        <w:autoSpaceDN w:val="0"/>
        <w:adjustRightInd w:val="0"/>
        <w:rPr>
          <w:szCs w:val="24"/>
        </w:rPr>
      </w:pPr>
    </w:p>
    <w:p w:rsidR="004B3CEE" w:rsidRPr="00460905" w:rsidRDefault="004B3CEE" w:rsidP="004B3CEE">
      <w:pPr>
        <w:widowControl w:val="0"/>
        <w:autoSpaceDE w:val="0"/>
        <w:autoSpaceDN w:val="0"/>
        <w:adjustRightInd w:val="0"/>
        <w:rPr>
          <w:b/>
          <w:color w:val="FF0000"/>
          <w:szCs w:val="24"/>
        </w:rPr>
      </w:pPr>
      <w:r w:rsidRPr="00460905">
        <w:rPr>
          <w:b/>
          <w:color w:val="FF0000"/>
          <w:szCs w:val="24"/>
        </w:rPr>
        <w:tab/>
        <w:t xml:space="preserve">(6) </w:t>
      </w:r>
      <w:r>
        <w:rPr>
          <w:b/>
          <w:color w:val="FF0000"/>
          <w:szCs w:val="24"/>
        </w:rPr>
        <w:t>Statistický ústav poskytne podle zákona o svobodném přístupu k informacím, pokud se jedná o údaje v Národním zdravotnickém informačním systému, pouze informace o struktuře získaných dat.</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r>
      <w:proofErr w:type="gramStart"/>
      <w:r w:rsidRPr="005707DD">
        <w:rPr>
          <w:strike/>
          <w:color w:val="FF0000"/>
          <w:szCs w:val="24"/>
        </w:rPr>
        <w:t>(5)</w:t>
      </w:r>
      <w:r w:rsidRPr="005707DD">
        <w:rPr>
          <w:color w:val="FF0000"/>
          <w:szCs w:val="24"/>
        </w:rPr>
        <w:t xml:space="preserve"> </w:t>
      </w:r>
      <w:r w:rsidRPr="005707DD">
        <w:rPr>
          <w:b/>
          <w:color w:val="FF0000"/>
          <w:szCs w:val="24"/>
        </w:rPr>
        <w:t>(</w:t>
      </w:r>
      <w:r>
        <w:rPr>
          <w:b/>
          <w:color w:val="FF0000"/>
          <w:szCs w:val="24"/>
        </w:rPr>
        <w:t>7</w:t>
      </w:r>
      <w:r w:rsidRPr="005707DD">
        <w:rPr>
          <w:b/>
          <w:color w:val="FF0000"/>
          <w:szCs w:val="24"/>
        </w:rPr>
        <w:t>)</w:t>
      </w:r>
      <w:r w:rsidRPr="004D0497">
        <w:rPr>
          <w:szCs w:val="24"/>
        </w:rPr>
        <w:t xml:space="preserve"> Pro</w:t>
      </w:r>
      <w:proofErr w:type="gramEnd"/>
      <w:r w:rsidRPr="004D0497">
        <w:rPr>
          <w:szCs w:val="24"/>
        </w:rPr>
        <w:t xml:space="preserve"> statistické a vědecké účely poskytuje statistický ústav z národních zdravotních registrů údaje pouze v podobě, ze které nelze určit konkrétní fyzickou nebo právnickou osobu. Statistický ústav je oprávněn žádat za poskytnutí těchto údajů úhradu ve výši, která nesmí přesáhnout náklady spojené s pořízením výpisů, kopií, s opatřením technických nosičů dat a</w:t>
      </w:r>
      <w:r>
        <w:rPr>
          <w:szCs w:val="24"/>
        </w:rPr>
        <w:t> </w:t>
      </w:r>
      <w:r w:rsidRPr="004D0497">
        <w:rPr>
          <w:szCs w:val="24"/>
        </w:rPr>
        <w:t>s</w:t>
      </w:r>
      <w:r>
        <w:rPr>
          <w:szCs w:val="24"/>
        </w:rPr>
        <w:t> </w:t>
      </w:r>
      <w:r w:rsidRPr="004D0497">
        <w:rPr>
          <w:szCs w:val="24"/>
        </w:rPr>
        <w:t xml:space="preserve">odesláním údajů oprávněnému subjektu podle odstavce 2. Statistický </w:t>
      </w:r>
      <w:r w:rsidRPr="004D0497">
        <w:rPr>
          <w:szCs w:val="24"/>
        </w:rPr>
        <w:lastRenderedPageBreak/>
        <w:t>ústav si může vyžádat i úhradu za mimořá</w:t>
      </w:r>
      <w:r>
        <w:rPr>
          <w:szCs w:val="24"/>
        </w:rPr>
        <w:t>dně rozsáhlé vyhledávání údajů.</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r>
      <w:proofErr w:type="gramStart"/>
      <w:r w:rsidRPr="005707DD">
        <w:rPr>
          <w:strike/>
          <w:color w:val="FF0000"/>
          <w:szCs w:val="24"/>
        </w:rPr>
        <w:t>(6)</w:t>
      </w:r>
      <w:r w:rsidRPr="005707DD">
        <w:rPr>
          <w:color w:val="FF0000"/>
          <w:szCs w:val="24"/>
        </w:rPr>
        <w:t xml:space="preserve"> </w:t>
      </w:r>
      <w:r w:rsidRPr="005707DD">
        <w:rPr>
          <w:b/>
          <w:color w:val="FF0000"/>
          <w:szCs w:val="24"/>
        </w:rPr>
        <w:t>(</w:t>
      </w:r>
      <w:r>
        <w:rPr>
          <w:b/>
          <w:color w:val="FF0000"/>
          <w:szCs w:val="24"/>
        </w:rPr>
        <w:t>8</w:t>
      </w:r>
      <w:r w:rsidRPr="005707DD">
        <w:rPr>
          <w:b/>
          <w:color w:val="FF0000"/>
          <w:szCs w:val="24"/>
        </w:rPr>
        <w:t>)</w:t>
      </w:r>
      <w:r w:rsidRPr="004D0497">
        <w:rPr>
          <w:szCs w:val="24"/>
        </w:rPr>
        <w:t xml:space="preserve"> V případě</w:t>
      </w:r>
      <w:proofErr w:type="gramEnd"/>
      <w:r w:rsidRPr="004D0497">
        <w:rPr>
          <w:szCs w:val="24"/>
        </w:rPr>
        <w:t xml:space="preserve">, že bude statistický ústav za poskytnutí údajů podle odstavce </w:t>
      </w:r>
      <w:r w:rsidRPr="005707DD">
        <w:rPr>
          <w:strike/>
          <w:color w:val="FF0000"/>
          <w:szCs w:val="24"/>
        </w:rPr>
        <w:t>5</w:t>
      </w:r>
      <w:r w:rsidRPr="005707DD">
        <w:rPr>
          <w:color w:val="FF0000"/>
          <w:szCs w:val="24"/>
        </w:rPr>
        <w:t xml:space="preserve"> </w:t>
      </w:r>
      <w:r>
        <w:rPr>
          <w:b/>
          <w:color w:val="FF0000"/>
          <w:szCs w:val="24"/>
        </w:rPr>
        <w:t>7</w:t>
      </w:r>
      <w:r w:rsidRPr="004D0497">
        <w:rPr>
          <w:szCs w:val="24"/>
        </w:rPr>
        <w:t xml:space="preserve"> požadovat úhradu, písemně oznámí tuto skutečnost spolu s výší úhrady oprávněnému subjektu, který předložil žádost podle odstavce 3, před poskytnutím údajů podle odstavce </w:t>
      </w:r>
      <w:r w:rsidRPr="005707DD">
        <w:rPr>
          <w:strike/>
          <w:color w:val="FF0000"/>
          <w:szCs w:val="24"/>
        </w:rPr>
        <w:t>5</w:t>
      </w:r>
      <w:r w:rsidRPr="005707DD">
        <w:rPr>
          <w:color w:val="FF0000"/>
          <w:szCs w:val="24"/>
        </w:rPr>
        <w:t xml:space="preserve"> </w:t>
      </w:r>
      <w:r>
        <w:rPr>
          <w:b/>
          <w:color w:val="FF0000"/>
          <w:szCs w:val="24"/>
        </w:rPr>
        <w:t>7</w:t>
      </w:r>
      <w:r w:rsidRPr="004D0497">
        <w:rPr>
          <w:szCs w:val="24"/>
        </w:rPr>
        <w:t>. Z</w:t>
      </w:r>
      <w:r>
        <w:rPr>
          <w:szCs w:val="24"/>
        </w:rPr>
        <w:t> </w:t>
      </w:r>
      <w:r w:rsidRPr="004D0497">
        <w:rPr>
          <w:szCs w:val="24"/>
        </w:rPr>
        <w:t xml:space="preserve">oznámení musí být zřejmé, na základě jakých skutečností a jakým způsobem byla výše úhrady </w:t>
      </w:r>
      <w:r>
        <w:rPr>
          <w:szCs w:val="24"/>
        </w:rPr>
        <w:t>statistickým ústavem vyčíslena.</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r>
      <w:proofErr w:type="gramStart"/>
      <w:r w:rsidRPr="005707DD">
        <w:rPr>
          <w:strike/>
          <w:color w:val="FF0000"/>
          <w:szCs w:val="24"/>
        </w:rPr>
        <w:t>(7)</w:t>
      </w:r>
      <w:r w:rsidRPr="005707DD">
        <w:rPr>
          <w:color w:val="FF0000"/>
          <w:szCs w:val="24"/>
        </w:rPr>
        <w:t xml:space="preserve"> </w:t>
      </w:r>
      <w:r w:rsidRPr="005707DD">
        <w:rPr>
          <w:b/>
          <w:color w:val="FF0000"/>
          <w:szCs w:val="24"/>
        </w:rPr>
        <w:t>(</w:t>
      </w:r>
      <w:r>
        <w:rPr>
          <w:b/>
          <w:color w:val="FF0000"/>
          <w:szCs w:val="24"/>
        </w:rPr>
        <w:t>9</w:t>
      </w:r>
      <w:r w:rsidRPr="005707DD">
        <w:rPr>
          <w:b/>
          <w:color w:val="FF0000"/>
          <w:szCs w:val="24"/>
        </w:rPr>
        <w:t>)</w:t>
      </w:r>
      <w:r w:rsidRPr="004D0497">
        <w:rPr>
          <w:szCs w:val="24"/>
        </w:rPr>
        <w:t xml:space="preserve"> Nesplní</w:t>
      </w:r>
      <w:proofErr w:type="gramEnd"/>
      <w:r w:rsidRPr="004D0497">
        <w:rPr>
          <w:szCs w:val="24"/>
        </w:rPr>
        <w:t xml:space="preserve">-li statistický ústav vůči oprávněnému subjektu, který předložil žádost podle odstavce 3, oznamovací povinnost podle odstavce </w:t>
      </w:r>
      <w:r w:rsidRPr="005707DD">
        <w:rPr>
          <w:strike/>
          <w:color w:val="FF0000"/>
          <w:szCs w:val="24"/>
        </w:rPr>
        <w:t>6</w:t>
      </w:r>
      <w:r w:rsidRPr="005707DD">
        <w:rPr>
          <w:color w:val="FF0000"/>
          <w:szCs w:val="24"/>
        </w:rPr>
        <w:t xml:space="preserve"> </w:t>
      </w:r>
      <w:r>
        <w:rPr>
          <w:b/>
          <w:color w:val="FF0000"/>
          <w:szCs w:val="24"/>
        </w:rPr>
        <w:t>8</w:t>
      </w:r>
      <w:r w:rsidRPr="004D0497">
        <w:rPr>
          <w:szCs w:val="24"/>
        </w:rPr>
        <w:t xml:space="preserve">, </w:t>
      </w:r>
      <w:r>
        <w:rPr>
          <w:szCs w:val="24"/>
        </w:rPr>
        <w:t>ztrácí nárok na úhradu nákladů.</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r>
      <w:proofErr w:type="gramStart"/>
      <w:r w:rsidRPr="005707DD">
        <w:rPr>
          <w:strike/>
          <w:color w:val="FF0000"/>
          <w:szCs w:val="24"/>
        </w:rPr>
        <w:t>(8)</w:t>
      </w:r>
      <w:r w:rsidRPr="005707DD">
        <w:rPr>
          <w:color w:val="FF0000"/>
          <w:szCs w:val="24"/>
        </w:rPr>
        <w:t xml:space="preserve"> </w:t>
      </w:r>
      <w:r w:rsidRPr="005707DD">
        <w:rPr>
          <w:b/>
          <w:color w:val="FF0000"/>
          <w:szCs w:val="24"/>
        </w:rPr>
        <w:t>(</w:t>
      </w:r>
      <w:r>
        <w:rPr>
          <w:b/>
          <w:color w:val="FF0000"/>
          <w:szCs w:val="24"/>
        </w:rPr>
        <w:t>10</w:t>
      </w:r>
      <w:proofErr w:type="gramEnd"/>
      <w:r w:rsidRPr="005707DD">
        <w:rPr>
          <w:b/>
          <w:color w:val="FF0000"/>
          <w:szCs w:val="24"/>
        </w:rPr>
        <w:t>)</w:t>
      </w:r>
      <w:r w:rsidRPr="004D0497">
        <w:rPr>
          <w:szCs w:val="24"/>
        </w:rPr>
        <w:t xml:space="preserve"> Poskytnutí údajů podle odstavce </w:t>
      </w:r>
      <w:r w:rsidRPr="005707DD">
        <w:rPr>
          <w:strike/>
          <w:color w:val="FF0000"/>
          <w:szCs w:val="24"/>
        </w:rPr>
        <w:t>5</w:t>
      </w:r>
      <w:r w:rsidRPr="005707DD">
        <w:rPr>
          <w:color w:val="FF0000"/>
          <w:szCs w:val="24"/>
        </w:rPr>
        <w:t xml:space="preserve"> </w:t>
      </w:r>
      <w:r>
        <w:rPr>
          <w:b/>
          <w:color w:val="FF0000"/>
          <w:szCs w:val="24"/>
        </w:rPr>
        <w:t>7</w:t>
      </w:r>
      <w:r w:rsidRPr="004D0497">
        <w:rPr>
          <w:szCs w:val="24"/>
        </w:rPr>
        <w:t xml:space="preserve"> je podmíněno zaplacením požadované úhrady. Pokud oprávněný subjekt, který předložil žádost podle odstavce 3, do 60 dnů ode dne oznámení výše požadované úhrady úhradu nezaplatí, statistický ústav žádost odloží. Po dobu vyřizování stížnosti proti výši požadované úhrady</w:t>
      </w:r>
      <w:r>
        <w:rPr>
          <w:szCs w:val="24"/>
        </w:rPr>
        <w:t xml:space="preserve"> lhůta podle věty druhé neběží.</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r>
      <w:proofErr w:type="gramStart"/>
      <w:r w:rsidRPr="005707DD">
        <w:rPr>
          <w:strike/>
          <w:color w:val="FF0000"/>
          <w:szCs w:val="24"/>
        </w:rPr>
        <w:t>(9)</w:t>
      </w:r>
      <w:r w:rsidRPr="005707DD">
        <w:rPr>
          <w:color w:val="FF0000"/>
          <w:szCs w:val="24"/>
        </w:rPr>
        <w:t xml:space="preserve"> </w:t>
      </w:r>
      <w:r w:rsidRPr="005707DD">
        <w:rPr>
          <w:b/>
          <w:color w:val="FF0000"/>
          <w:szCs w:val="24"/>
        </w:rPr>
        <w:t>(</w:t>
      </w:r>
      <w:r>
        <w:rPr>
          <w:b/>
          <w:color w:val="FF0000"/>
          <w:szCs w:val="24"/>
        </w:rPr>
        <w:t>11</w:t>
      </w:r>
      <w:proofErr w:type="gramEnd"/>
      <w:r w:rsidRPr="005707DD">
        <w:rPr>
          <w:b/>
          <w:color w:val="FF0000"/>
          <w:szCs w:val="24"/>
        </w:rPr>
        <w:t>)</w:t>
      </w:r>
      <w:r w:rsidRPr="004D0497">
        <w:rPr>
          <w:szCs w:val="24"/>
        </w:rPr>
        <w:t xml:space="preserve"> Úhrada j</w:t>
      </w:r>
      <w:r>
        <w:rPr>
          <w:szCs w:val="24"/>
        </w:rPr>
        <w:t>e příjmem statistického ústavu.</w:t>
      </w:r>
    </w:p>
    <w:p w:rsidR="004B3CEE"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jc w:val="center"/>
        <w:rPr>
          <w:b/>
          <w:bCs/>
          <w:szCs w:val="24"/>
        </w:rPr>
      </w:pPr>
      <w:r>
        <w:rPr>
          <w:b/>
          <w:bCs/>
          <w:szCs w:val="24"/>
        </w:rPr>
        <w:t>Národní registr poskytovatelů</w:t>
      </w:r>
    </w:p>
    <w:p w:rsidR="004B3CEE" w:rsidRPr="004D0497" w:rsidRDefault="004B3CEE" w:rsidP="004B3CEE">
      <w:pPr>
        <w:widowControl w:val="0"/>
        <w:autoSpaceDE w:val="0"/>
        <w:autoSpaceDN w:val="0"/>
        <w:adjustRightInd w:val="0"/>
        <w:rPr>
          <w:b/>
          <w:bCs/>
          <w:szCs w:val="24"/>
        </w:rPr>
      </w:pPr>
    </w:p>
    <w:p w:rsidR="004B3CEE" w:rsidRPr="004D0497" w:rsidRDefault="004B3CEE" w:rsidP="004B3CEE">
      <w:pPr>
        <w:widowControl w:val="0"/>
        <w:autoSpaceDE w:val="0"/>
        <w:autoSpaceDN w:val="0"/>
        <w:adjustRightInd w:val="0"/>
        <w:jc w:val="center"/>
        <w:rPr>
          <w:szCs w:val="24"/>
        </w:rPr>
      </w:pPr>
      <w:r w:rsidRPr="004D0497">
        <w:rPr>
          <w:szCs w:val="24"/>
        </w:rPr>
        <w:t>§ 74</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 xml:space="preserve">(1) Národní registr poskytovatelů obsahuje strukturované údaje o poskytovatelích, a to </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 xml:space="preserve">identifikační údaje poskytovatele v rozsahu uvedeném v rozhodnutí o oprávnění k poskytování zdravotních služeb, </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 xml:space="preserve">údaje o odborném zástupci v rozsahu uvedeném v rozhodnutí o oprávnění k poskytování zdravotních služeb, </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 xml:space="preserve">adresu sídla podnikatele, adresu místa nebo míst poskytování zdravotních služeb a další kontaktní údaje poskytovatele, například telefon, fax, adresu elektronické pošty, adresu internetových stránek a identifikátor datové schránky, </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formu zdravotní péče, obory zdravotní péče, popřípadě druh zdravotní péče podle</w:t>
      </w:r>
      <w:r>
        <w:rPr>
          <w:szCs w:val="24"/>
        </w:rPr>
        <w:t xml:space="preserve"> § 5 odst. 2 písm. f) až i)</w:t>
      </w:r>
      <w:r w:rsidRPr="004D0497">
        <w:rPr>
          <w:szCs w:val="24"/>
        </w:rPr>
        <w:t>, nebo název zdravotní služby podle</w:t>
      </w:r>
      <w:r>
        <w:rPr>
          <w:szCs w:val="24"/>
        </w:rPr>
        <w:t xml:space="preserve"> § 2 odst. 2 písm. d) až </w:t>
      </w:r>
      <w:r w:rsidRPr="005707DD">
        <w:rPr>
          <w:strike/>
          <w:color w:val="FF0000"/>
          <w:szCs w:val="24"/>
        </w:rPr>
        <w:t>f) a</w:t>
      </w:r>
      <w:r>
        <w:rPr>
          <w:szCs w:val="24"/>
        </w:rPr>
        <w:t xml:space="preserve"> i)</w:t>
      </w:r>
      <w:r w:rsidRPr="004D0497">
        <w:rPr>
          <w:szCs w:val="24"/>
        </w:rPr>
        <w:t>, a to pro</w:t>
      </w:r>
      <w:r>
        <w:rPr>
          <w:szCs w:val="24"/>
        </w:rPr>
        <w:t> </w:t>
      </w:r>
      <w:r w:rsidRPr="004D0497">
        <w:rPr>
          <w:szCs w:val="24"/>
        </w:rPr>
        <w:t xml:space="preserve">každé místo poskytování, </w:t>
      </w:r>
    </w:p>
    <w:p w:rsidR="004B3CEE" w:rsidRPr="004D0497" w:rsidRDefault="004B3CEE" w:rsidP="004B3CEE">
      <w:pPr>
        <w:widowControl w:val="0"/>
        <w:autoSpaceDE w:val="0"/>
        <w:autoSpaceDN w:val="0"/>
        <w:adjustRightInd w:val="0"/>
        <w:ind w:left="357" w:hanging="357"/>
        <w:rPr>
          <w:szCs w:val="24"/>
        </w:rPr>
      </w:pPr>
      <w:r w:rsidRPr="004D0497">
        <w:rPr>
          <w:szCs w:val="24"/>
        </w:rPr>
        <w:t>e)</w:t>
      </w:r>
      <w:r>
        <w:rPr>
          <w:szCs w:val="24"/>
        </w:rPr>
        <w:tab/>
      </w:r>
      <w:r w:rsidRPr="004D0497">
        <w:rPr>
          <w:szCs w:val="24"/>
        </w:rPr>
        <w:t xml:space="preserve">datum zahájení poskytování zdravotních služeb, </w:t>
      </w:r>
    </w:p>
    <w:p w:rsidR="004B3CEE" w:rsidRPr="004D0497" w:rsidRDefault="004B3CEE" w:rsidP="004B3CEE">
      <w:pPr>
        <w:widowControl w:val="0"/>
        <w:autoSpaceDE w:val="0"/>
        <w:autoSpaceDN w:val="0"/>
        <w:adjustRightInd w:val="0"/>
        <w:ind w:left="357" w:hanging="357"/>
        <w:rPr>
          <w:szCs w:val="24"/>
        </w:rPr>
      </w:pPr>
      <w:r w:rsidRPr="004D0497">
        <w:rPr>
          <w:szCs w:val="24"/>
        </w:rPr>
        <w:t>f)</w:t>
      </w:r>
      <w:r>
        <w:rPr>
          <w:szCs w:val="24"/>
        </w:rPr>
        <w:tab/>
      </w:r>
      <w:r w:rsidRPr="004D0497">
        <w:rPr>
          <w:szCs w:val="24"/>
        </w:rPr>
        <w:t xml:space="preserve">údaj o přerušení poskytování zdravotních služeb, </w:t>
      </w:r>
    </w:p>
    <w:p w:rsidR="004B3CEE" w:rsidRPr="004D0497" w:rsidRDefault="004B3CEE" w:rsidP="004B3CEE">
      <w:pPr>
        <w:widowControl w:val="0"/>
        <w:autoSpaceDE w:val="0"/>
        <w:autoSpaceDN w:val="0"/>
        <w:adjustRightInd w:val="0"/>
        <w:ind w:left="357" w:hanging="357"/>
        <w:rPr>
          <w:szCs w:val="24"/>
        </w:rPr>
      </w:pPr>
      <w:r w:rsidRPr="004D0497">
        <w:rPr>
          <w:szCs w:val="24"/>
        </w:rPr>
        <w:t>g)</w:t>
      </w:r>
      <w:r>
        <w:rPr>
          <w:szCs w:val="24"/>
        </w:rPr>
        <w:tab/>
      </w:r>
      <w:r w:rsidRPr="004D0497">
        <w:rPr>
          <w:szCs w:val="24"/>
        </w:rPr>
        <w:t xml:space="preserve">údaj o pozastavení poskytování zdravotních služeb, </w:t>
      </w:r>
    </w:p>
    <w:p w:rsidR="004B3CEE" w:rsidRPr="004D0497" w:rsidRDefault="004B3CEE" w:rsidP="004B3CEE">
      <w:pPr>
        <w:widowControl w:val="0"/>
        <w:autoSpaceDE w:val="0"/>
        <w:autoSpaceDN w:val="0"/>
        <w:adjustRightInd w:val="0"/>
        <w:ind w:left="357" w:hanging="357"/>
        <w:rPr>
          <w:szCs w:val="24"/>
        </w:rPr>
      </w:pPr>
      <w:r w:rsidRPr="004D0497">
        <w:rPr>
          <w:szCs w:val="24"/>
        </w:rPr>
        <w:t>h)</w:t>
      </w:r>
      <w:r>
        <w:rPr>
          <w:szCs w:val="24"/>
        </w:rPr>
        <w:tab/>
      </w:r>
      <w:r w:rsidRPr="004D0497">
        <w:rPr>
          <w:szCs w:val="24"/>
        </w:rPr>
        <w:t xml:space="preserve">údaj o zániku oprávnění k poskytování zdravotních služeb, </w:t>
      </w:r>
    </w:p>
    <w:p w:rsidR="004B3CEE" w:rsidRPr="004D0497" w:rsidRDefault="004B3CEE" w:rsidP="004B3CEE">
      <w:pPr>
        <w:widowControl w:val="0"/>
        <w:autoSpaceDE w:val="0"/>
        <w:autoSpaceDN w:val="0"/>
        <w:adjustRightInd w:val="0"/>
        <w:ind w:left="357" w:hanging="357"/>
        <w:rPr>
          <w:szCs w:val="24"/>
        </w:rPr>
      </w:pPr>
      <w:r w:rsidRPr="004D0497">
        <w:rPr>
          <w:szCs w:val="24"/>
        </w:rPr>
        <w:t>i)</w:t>
      </w:r>
      <w:r>
        <w:rPr>
          <w:szCs w:val="24"/>
        </w:rPr>
        <w:tab/>
      </w:r>
      <w:r w:rsidRPr="004D0497">
        <w:rPr>
          <w:szCs w:val="24"/>
        </w:rPr>
        <w:t>údaj o pokračování v poskytování zdravotních služeb podle</w:t>
      </w:r>
      <w:r>
        <w:rPr>
          <w:szCs w:val="24"/>
        </w:rPr>
        <w:t xml:space="preserve"> § 27,</w:t>
      </w:r>
    </w:p>
    <w:p w:rsidR="004B3CEE" w:rsidRPr="004D0497" w:rsidRDefault="004B3CEE" w:rsidP="004B3CEE">
      <w:pPr>
        <w:widowControl w:val="0"/>
        <w:autoSpaceDE w:val="0"/>
        <w:autoSpaceDN w:val="0"/>
        <w:adjustRightInd w:val="0"/>
        <w:ind w:left="357" w:hanging="357"/>
        <w:rPr>
          <w:szCs w:val="24"/>
        </w:rPr>
      </w:pPr>
      <w:r w:rsidRPr="004D0497">
        <w:rPr>
          <w:szCs w:val="24"/>
        </w:rPr>
        <w:t>j)</w:t>
      </w:r>
      <w:r>
        <w:rPr>
          <w:szCs w:val="24"/>
        </w:rPr>
        <w:tab/>
      </w:r>
      <w:r w:rsidRPr="004D0497">
        <w:rPr>
          <w:szCs w:val="24"/>
        </w:rPr>
        <w:t xml:space="preserve">provozní a ordinační dobu, </w:t>
      </w:r>
    </w:p>
    <w:p w:rsidR="004B3CEE" w:rsidRPr="004D0497" w:rsidRDefault="004B3CEE" w:rsidP="004B3CEE">
      <w:pPr>
        <w:widowControl w:val="0"/>
        <w:autoSpaceDE w:val="0"/>
        <w:autoSpaceDN w:val="0"/>
        <w:adjustRightInd w:val="0"/>
        <w:ind w:left="357" w:hanging="357"/>
        <w:rPr>
          <w:szCs w:val="24"/>
        </w:rPr>
      </w:pPr>
      <w:r w:rsidRPr="004D0497">
        <w:rPr>
          <w:szCs w:val="24"/>
        </w:rPr>
        <w:t>k)</w:t>
      </w:r>
      <w:r>
        <w:rPr>
          <w:szCs w:val="24"/>
        </w:rPr>
        <w:tab/>
      </w:r>
      <w:r w:rsidRPr="004D0497">
        <w:rPr>
          <w:szCs w:val="24"/>
        </w:rPr>
        <w:t>seznam zdravotních pojišťoven, s nimiž má uzavřenu smlouvu podle</w:t>
      </w:r>
      <w:r>
        <w:rPr>
          <w:szCs w:val="24"/>
        </w:rPr>
        <w:t xml:space="preserve"> zákona o veřejném zdravotním pojištění</w:t>
      </w:r>
      <w:r w:rsidRPr="004D0497">
        <w:rPr>
          <w:szCs w:val="24"/>
        </w:rPr>
        <w:t>,</w:t>
      </w:r>
    </w:p>
    <w:p w:rsidR="004B3CEE" w:rsidRPr="004D0497" w:rsidRDefault="004B3CEE" w:rsidP="004B3CEE">
      <w:pPr>
        <w:widowControl w:val="0"/>
        <w:autoSpaceDE w:val="0"/>
        <w:autoSpaceDN w:val="0"/>
        <w:adjustRightInd w:val="0"/>
        <w:ind w:left="357" w:hanging="357"/>
        <w:rPr>
          <w:szCs w:val="24"/>
        </w:rPr>
      </w:pPr>
      <w:r w:rsidRPr="004D0497">
        <w:rPr>
          <w:szCs w:val="24"/>
        </w:rPr>
        <w:t>l)</w:t>
      </w:r>
      <w:r>
        <w:rPr>
          <w:szCs w:val="24"/>
        </w:rPr>
        <w:tab/>
      </w:r>
      <w:r w:rsidRPr="004D0497">
        <w:rPr>
          <w:szCs w:val="24"/>
        </w:rPr>
        <w:t xml:space="preserve">údaj o získání potvrzení o splnění podmínek hodnocení kvality a bezpečí poskytovaných zdravotních služeb podle tohoto zákona, </w:t>
      </w:r>
    </w:p>
    <w:p w:rsidR="004B3CEE" w:rsidRPr="004D0497" w:rsidRDefault="004B3CEE" w:rsidP="004B3CEE">
      <w:pPr>
        <w:widowControl w:val="0"/>
        <w:autoSpaceDE w:val="0"/>
        <w:autoSpaceDN w:val="0"/>
        <w:adjustRightInd w:val="0"/>
        <w:ind w:left="357" w:hanging="357"/>
        <w:rPr>
          <w:szCs w:val="24"/>
        </w:rPr>
      </w:pPr>
      <w:r w:rsidRPr="004D0497">
        <w:rPr>
          <w:szCs w:val="24"/>
        </w:rPr>
        <w:t>m)</w:t>
      </w:r>
      <w:r>
        <w:rPr>
          <w:szCs w:val="24"/>
        </w:rPr>
        <w:tab/>
      </w:r>
      <w:r w:rsidRPr="004D0497">
        <w:rPr>
          <w:szCs w:val="24"/>
        </w:rPr>
        <w:t>počet lůžek podle formy a oboru zdravotní péče, popřípadě druhu zdravotní péče podle</w:t>
      </w:r>
      <w:r>
        <w:rPr>
          <w:szCs w:val="24"/>
        </w:rPr>
        <w:t xml:space="preserve"> § 5 odst. 2 písm. f) až i)</w:t>
      </w:r>
      <w:r w:rsidRPr="004D0497">
        <w:rPr>
          <w:szCs w:val="24"/>
        </w:rPr>
        <w:t>,</w:t>
      </w:r>
    </w:p>
    <w:p w:rsidR="004B3CEE" w:rsidRPr="00E83EE8" w:rsidRDefault="004B3CEE" w:rsidP="004B3CEE">
      <w:pPr>
        <w:widowControl w:val="0"/>
        <w:autoSpaceDE w:val="0"/>
        <w:autoSpaceDN w:val="0"/>
        <w:adjustRightInd w:val="0"/>
        <w:ind w:left="357" w:hanging="357"/>
        <w:rPr>
          <w:b/>
          <w:color w:val="FF0000"/>
          <w:szCs w:val="24"/>
        </w:rPr>
      </w:pPr>
      <w:r w:rsidRPr="004D0497">
        <w:rPr>
          <w:szCs w:val="24"/>
        </w:rPr>
        <w:t>n)</w:t>
      </w:r>
      <w:r>
        <w:rPr>
          <w:szCs w:val="24"/>
        </w:rPr>
        <w:tab/>
      </w:r>
      <w:r w:rsidRPr="004D0497">
        <w:rPr>
          <w:szCs w:val="24"/>
        </w:rPr>
        <w:t>přepočtený počet zdravotnických pracovníků v členění podle odborné způsobilosti, specializované způsobilosti a</w:t>
      </w:r>
      <w:r>
        <w:rPr>
          <w:szCs w:val="24"/>
        </w:rPr>
        <w:t xml:space="preserve"> zvláštní odborné způsobilosti</w:t>
      </w:r>
      <w:r w:rsidRPr="00E83EE8">
        <w:rPr>
          <w:b/>
          <w:color w:val="FF0000"/>
          <w:szCs w:val="24"/>
        </w:rPr>
        <w:t>,</w:t>
      </w:r>
    </w:p>
    <w:p w:rsidR="004B3CEE" w:rsidRPr="00E83EE8" w:rsidRDefault="004B3CEE" w:rsidP="004B3CEE">
      <w:pPr>
        <w:widowControl w:val="0"/>
        <w:autoSpaceDE w:val="0"/>
        <w:autoSpaceDN w:val="0"/>
        <w:adjustRightInd w:val="0"/>
        <w:ind w:left="357" w:hanging="357"/>
        <w:rPr>
          <w:b/>
          <w:color w:val="FF0000"/>
          <w:szCs w:val="24"/>
        </w:rPr>
      </w:pPr>
      <w:r w:rsidRPr="00E83EE8">
        <w:rPr>
          <w:b/>
          <w:color w:val="FF0000"/>
          <w:szCs w:val="24"/>
        </w:rPr>
        <w:t>o)</w:t>
      </w:r>
      <w:r w:rsidRPr="00E83EE8">
        <w:rPr>
          <w:b/>
          <w:color w:val="FF0000"/>
          <w:szCs w:val="24"/>
        </w:rPr>
        <w:tab/>
        <w:t>seznam vybraných zdravotnických prostředků, které jsou používány při poskytování zdravotních služeb,</w:t>
      </w:r>
    </w:p>
    <w:p w:rsidR="004B3CEE" w:rsidRPr="00E83EE8" w:rsidRDefault="004B3CEE" w:rsidP="004B3CEE">
      <w:pPr>
        <w:widowControl w:val="0"/>
        <w:autoSpaceDE w:val="0"/>
        <w:autoSpaceDN w:val="0"/>
        <w:adjustRightInd w:val="0"/>
        <w:ind w:left="357" w:hanging="357"/>
        <w:rPr>
          <w:szCs w:val="24"/>
        </w:rPr>
      </w:pPr>
      <w:r w:rsidRPr="00E83EE8">
        <w:rPr>
          <w:b/>
          <w:color w:val="FF0000"/>
          <w:szCs w:val="24"/>
        </w:rPr>
        <w:lastRenderedPageBreak/>
        <w:t>p)</w:t>
      </w:r>
      <w:r w:rsidRPr="00E83EE8">
        <w:rPr>
          <w:b/>
          <w:color w:val="FF0000"/>
          <w:szCs w:val="24"/>
        </w:rPr>
        <w:tab/>
        <w:t>stejnopis rozhodnutí o udělení oprávnění k poskytování zdravotních služeb a jeho změn</w:t>
      </w:r>
      <w:r w:rsidRPr="00E83EE8">
        <w:rPr>
          <w:szCs w:val="24"/>
        </w:rPr>
        <w:t>.</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 xml:space="preserve">(2) Do Národního registru poskytovatelů se zaznamenávají též údaje </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o poskytovatelích sociálních služeb, kteří poskytují zdravotní služby v rozsahu podle</w:t>
      </w:r>
      <w:r>
        <w:rPr>
          <w:szCs w:val="24"/>
        </w:rPr>
        <w:t> </w:t>
      </w:r>
      <w:r w:rsidRPr="004D0497">
        <w:rPr>
          <w:szCs w:val="24"/>
        </w:rPr>
        <w:t xml:space="preserve">odstavce 1 písm. a), c), d) a e), </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o osobách poskytujících zdravotní služby podle</w:t>
      </w:r>
      <w:r>
        <w:rPr>
          <w:szCs w:val="24"/>
        </w:rPr>
        <w:t xml:space="preserve"> § 20</w:t>
      </w:r>
      <w:r w:rsidRPr="004D0497">
        <w:rPr>
          <w:szCs w:val="24"/>
        </w:rPr>
        <w:t xml:space="preserve">, a to údaje uvedené v dokladu prokazujícím jejich oprávnění poskytovat zdravotní služby v jiném členském státě Evropské unie, Evropského hospodářského prostoru nebo Švýcarské konfederaci, kontaktní adresa a další kontaktní údaje podle odstavce 1 písm. c), datum zahájení a ukončení poskytování zdravotních služeb na území České republiky, zákaz poskytování zdravotních služeb na území České republiky a doba jeho trvání. </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(3) Obsah Náro</w:t>
      </w:r>
      <w:r>
        <w:rPr>
          <w:szCs w:val="24"/>
        </w:rPr>
        <w:t>dního registru poskytovatelů je</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veřejně přístupný na internetových stránkách ministe</w:t>
      </w:r>
      <w:r>
        <w:rPr>
          <w:szCs w:val="24"/>
        </w:rPr>
        <w:t xml:space="preserve">rstva, s výjimkou </w:t>
      </w:r>
      <w:r w:rsidRPr="00E83EE8">
        <w:rPr>
          <w:strike/>
          <w:color w:val="FF0000"/>
          <w:szCs w:val="24"/>
        </w:rPr>
        <w:t>údajů o</w:t>
      </w:r>
    </w:p>
    <w:p w:rsidR="004B3CEE" w:rsidRDefault="004B3CEE" w:rsidP="004B3CEE">
      <w:pPr>
        <w:widowControl w:val="0"/>
        <w:autoSpaceDE w:val="0"/>
        <w:autoSpaceDN w:val="0"/>
        <w:adjustRightInd w:val="0"/>
        <w:ind w:left="714" w:hanging="357"/>
        <w:rPr>
          <w:szCs w:val="24"/>
        </w:rPr>
      </w:pPr>
      <w:r w:rsidRPr="004D0497">
        <w:rPr>
          <w:szCs w:val="24"/>
        </w:rPr>
        <w:t>1.</w:t>
      </w:r>
      <w:r>
        <w:rPr>
          <w:szCs w:val="24"/>
        </w:rPr>
        <w:tab/>
      </w:r>
      <w:r w:rsidRPr="00E83EE8">
        <w:rPr>
          <w:strike/>
          <w:color w:val="FF0000"/>
          <w:szCs w:val="24"/>
        </w:rPr>
        <w:t>adrese</w:t>
      </w:r>
      <w:r w:rsidRPr="00E83EE8">
        <w:rPr>
          <w:color w:val="FF0000"/>
          <w:szCs w:val="24"/>
        </w:rPr>
        <w:t xml:space="preserve"> </w:t>
      </w:r>
      <w:r w:rsidRPr="00E83EE8">
        <w:rPr>
          <w:b/>
          <w:color w:val="FF0000"/>
          <w:szCs w:val="24"/>
        </w:rPr>
        <w:t>adresy</w:t>
      </w:r>
      <w:r w:rsidRPr="004D0497">
        <w:rPr>
          <w:szCs w:val="24"/>
        </w:rPr>
        <w:t xml:space="preserve"> místa trvalého nebo hlášeného pobytu a datu narození fyzické osoby</w:t>
      </w:r>
      <w:r>
        <w:rPr>
          <w:b/>
          <w:szCs w:val="24"/>
        </w:rPr>
        <w:t>,</w:t>
      </w:r>
      <w:r>
        <w:rPr>
          <w:szCs w:val="24"/>
        </w:rPr>
        <w:t xml:space="preserve"> </w:t>
      </w:r>
      <w:r w:rsidRPr="00E83EE8">
        <w:rPr>
          <w:strike/>
          <w:szCs w:val="24"/>
        </w:rPr>
        <w:t>a</w:t>
      </w:r>
    </w:p>
    <w:p w:rsidR="004B3CEE" w:rsidRPr="00E83EE8" w:rsidRDefault="004B3CEE" w:rsidP="004B3CEE">
      <w:pPr>
        <w:widowControl w:val="0"/>
        <w:autoSpaceDE w:val="0"/>
        <w:autoSpaceDN w:val="0"/>
        <w:adjustRightInd w:val="0"/>
        <w:ind w:left="714" w:hanging="357"/>
        <w:rPr>
          <w:b/>
          <w:szCs w:val="24"/>
        </w:rPr>
      </w:pPr>
      <w:r w:rsidRPr="00E83EE8">
        <w:rPr>
          <w:b/>
          <w:color w:val="FF0000"/>
          <w:szCs w:val="24"/>
        </w:rPr>
        <w:t>2.</w:t>
      </w:r>
      <w:r w:rsidRPr="00E83EE8">
        <w:rPr>
          <w:b/>
          <w:color w:val="FF0000"/>
          <w:szCs w:val="24"/>
        </w:rPr>
        <w:tab/>
        <w:t>stejnopis</w:t>
      </w:r>
      <w:r>
        <w:rPr>
          <w:b/>
          <w:color w:val="FF0000"/>
          <w:szCs w:val="24"/>
        </w:rPr>
        <w:t>u</w:t>
      </w:r>
      <w:r w:rsidRPr="00E83EE8">
        <w:rPr>
          <w:b/>
          <w:color w:val="FF0000"/>
          <w:szCs w:val="24"/>
        </w:rPr>
        <w:t xml:space="preserve"> rozhodnutí o udělení oprávnění k poskytování zdravotních služeb a jeho změn</w:t>
      </w:r>
      <w:r>
        <w:rPr>
          <w:b/>
          <w:color w:val="FF0000"/>
          <w:szCs w:val="24"/>
        </w:rPr>
        <w:t>,</w:t>
      </w:r>
    </w:p>
    <w:p w:rsidR="004B3CEE" w:rsidRPr="004D0497" w:rsidRDefault="004B3CEE" w:rsidP="004B3CEE">
      <w:pPr>
        <w:widowControl w:val="0"/>
        <w:autoSpaceDE w:val="0"/>
        <w:autoSpaceDN w:val="0"/>
        <w:adjustRightInd w:val="0"/>
        <w:ind w:left="714" w:hanging="357"/>
        <w:rPr>
          <w:szCs w:val="24"/>
        </w:rPr>
      </w:pPr>
      <w:r w:rsidRPr="00E83EE8">
        <w:rPr>
          <w:strike/>
          <w:color w:val="FF0000"/>
          <w:szCs w:val="24"/>
        </w:rPr>
        <w:t>2</w:t>
      </w:r>
      <w:r w:rsidRPr="00E83EE8">
        <w:rPr>
          <w:b/>
          <w:color w:val="FF0000"/>
          <w:szCs w:val="24"/>
        </w:rPr>
        <w:t>3</w:t>
      </w:r>
      <w:r w:rsidRPr="004D0497">
        <w:rPr>
          <w:szCs w:val="24"/>
        </w:rPr>
        <w:t>.</w:t>
      </w:r>
      <w:r>
        <w:rPr>
          <w:szCs w:val="24"/>
        </w:rPr>
        <w:tab/>
      </w:r>
      <w:r w:rsidRPr="00E83EE8">
        <w:rPr>
          <w:b/>
          <w:color w:val="FF0000"/>
          <w:szCs w:val="24"/>
        </w:rPr>
        <w:t>údajů o</w:t>
      </w:r>
      <w:r>
        <w:rPr>
          <w:b/>
          <w:szCs w:val="24"/>
        </w:rPr>
        <w:t xml:space="preserve"> </w:t>
      </w:r>
      <w:r w:rsidRPr="004D0497">
        <w:rPr>
          <w:szCs w:val="24"/>
        </w:rPr>
        <w:t xml:space="preserve">poskytovateli, o jehož oprávnění k poskytování zdravotních služeb rozhodlo Ministerstvo obrany, Ministerstvo spravedlnosti nebo Ministerstvo vnitra, </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přístupný poskytovateli, poskytovateli sociálních služeb a osobě poskytující zdravotní služby podle</w:t>
      </w:r>
      <w:r>
        <w:rPr>
          <w:szCs w:val="24"/>
        </w:rPr>
        <w:t xml:space="preserve"> § 20</w:t>
      </w:r>
      <w:r w:rsidRPr="004D0497">
        <w:rPr>
          <w:szCs w:val="24"/>
        </w:rPr>
        <w:t xml:space="preserve">, a to v rozsahu údajů o nich zpracovávaných, </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přístupný oprávněným zaměstnancům příslušného správního úřadu a dále krajského úřadu, jemuž bylo oznámeno poskytování zdravotních služeb podle</w:t>
      </w:r>
      <w:r>
        <w:rPr>
          <w:szCs w:val="24"/>
        </w:rPr>
        <w:t xml:space="preserve"> § 11 odst. 8 </w:t>
      </w:r>
      <w:r w:rsidRPr="004D0497">
        <w:rPr>
          <w:szCs w:val="24"/>
        </w:rPr>
        <w:t>a</w:t>
      </w:r>
      <w:r>
        <w:rPr>
          <w:szCs w:val="24"/>
        </w:rPr>
        <w:t xml:space="preserve"> § 20 odst. 2</w:t>
      </w:r>
      <w:r w:rsidRPr="004D0497">
        <w:rPr>
          <w:szCs w:val="24"/>
        </w:rPr>
        <w:t>, v</w:t>
      </w:r>
      <w:r>
        <w:rPr>
          <w:szCs w:val="24"/>
        </w:rPr>
        <w:t> </w:t>
      </w:r>
      <w:r w:rsidRPr="004D0497">
        <w:rPr>
          <w:szCs w:val="24"/>
        </w:rPr>
        <w:t xml:space="preserve">rozsahu všech údajů zpracovávaných v registru, a to za účelem výkonu státní správy v oblasti zdravotnictví, </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 xml:space="preserve">přístupný oprávněným zaměstnancům právnických osob zajišťujícím sběr dat do Národního zdravotnického informačního systému, </w:t>
      </w:r>
    </w:p>
    <w:p w:rsidR="004B3CEE" w:rsidRPr="004D0497" w:rsidRDefault="004B3CEE" w:rsidP="004B3CEE">
      <w:pPr>
        <w:widowControl w:val="0"/>
        <w:autoSpaceDE w:val="0"/>
        <w:autoSpaceDN w:val="0"/>
        <w:adjustRightInd w:val="0"/>
        <w:ind w:left="357" w:hanging="357"/>
        <w:rPr>
          <w:szCs w:val="24"/>
        </w:rPr>
      </w:pPr>
      <w:r w:rsidRPr="004D0497">
        <w:rPr>
          <w:szCs w:val="24"/>
        </w:rPr>
        <w:t>e)</w:t>
      </w:r>
      <w:r>
        <w:rPr>
          <w:szCs w:val="24"/>
        </w:rPr>
        <w:tab/>
      </w:r>
      <w:r w:rsidRPr="004D0497">
        <w:rPr>
          <w:szCs w:val="24"/>
        </w:rPr>
        <w:t>přístupný oprávněným zaměstnancům zdravotních pojišťoven v rozsahu všech údajů zpracovávaných v registru, a to za účelem provádění v</w:t>
      </w:r>
      <w:r>
        <w:rPr>
          <w:szCs w:val="24"/>
        </w:rPr>
        <w:t>eřejného zdravotního pojištění,</w:t>
      </w:r>
    </w:p>
    <w:p w:rsidR="004B3CEE" w:rsidRPr="00E83EE8" w:rsidRDefault="004B3CEE" w:rsidP="004B3CEE">
      <w:pPr>
        <w:widowControl w:val="0"/>
        <w:autoSpaceDE w:val="0"/>
        <w:autoSpaceDN w:val="0"/>
        <w:adjustRightInd w:val="0"/>
        <w:ind w:left="357" w:hanging="357"/>
        <w:rPr>
          <w:b/>
          <w:color w:val="FF0000"/>
          <w:szCs w:val="24"/>
        </w:rPr>
      </w:pPr>
      <w:r w:rsidRPr="004D0497">
        <w:rPr>
          <w:szCs w:val="24"/>
        </w:rPr>
        <w:t>f)</w:t>
      </w:r>
      <w:r>
        <w:rPr>
          <w:szCs w:val="24"/>
        </w:rPr>
        <w:tab/>
      </w:r>
      <w:r w:rsidRPr="004D0497">
        <w:rPr>
          <w:szCs w:val="24"/>
        </w:rPr>
        <w:t>přístupný komoře, jde-li o člena komory, který je poskytovatelem nebo odborným zástupcem, a to v</w:t>
      </w:r>
      <w:r>
        <w:rPr>
          <w:szCs w:val="24"/>
        </w:rPr>
        <w:t xml:space="preserve"> rozsahu údajů o nich vedených</w:t>
      </w:r>
      <w:r w:rsidRPr="00E83EE8">
        <w:rPr>
          <w:b/>
          <w:color w:val="FF0000"/>
          <w:szCs w:val="24"/>
        </w:rPr>
        <w:t>,</w:t>
      </w:r>
    </w:p>
    <w:p w:rsidR="004B3CEE" w:rsidRPr="004D0497" w:rsidRDefault="004B3CEE" w:rsidP="004B3CEE">
      <w:pPr>
        <w:widowControl w:val="0"/>
        <w:autoSpaceDE w:val="0"/>
        <w:autoSpaceDN w:val="0"/>
        <w:adjustRightInd w:val="0"/>
        <w:ind w:left="357" w:hanging="357"/>
        <w:rPr>
          <w:szCs w:val="24"/>
        </w:rPr>
      </w:pPr>
      <w:r w:rsidRPr="00E83EE8">
        <w:rPr>
          <w:b/>
          <w:color w:val="FF0000"/>
          <w:szCs w:val="24"/>
        </w:rPr>
        <w:t>g)</w:t>
      </w:r>
      <w:r w:rsidRPr="00E83EE8">
        <w:rPr>
          <w:b/>
          <w:color w:val="FF0000"/>
          <w:szCs w:val="24"/>
        </w:rPr>
        <w:tab/>
        <w:t>přístupný ministerstvu za účelem výkonu státní správy</w:t>
      </w:r>
      <w:r>
        <w:rPr>
          <w:szCs w:val="24"/>
        </w:rPr>
        <w:t>.</w:t>
      </w:r>
    </w:p>
    <w:p w:rsidR="004B3CEE"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jc w:val="center"/>
        <w:rPr>
          <w:szCs w:val="24"/>
        </w:rPr>
      </w:pPr>
      <w:r w:rsidRPr="004D0497">
        <w:rPr>
          <w:szCs w:val="24"/>
        </w:rPr>
        <w:t>§ 75</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(1) Do Národního registru po</w:t>
      </w:r>
      <w:r>
        <w:rPr>
          <w:szCs w:val="24"/>
        </w:rPr>
        <w:t>skytovatelů předává údaje podle</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t xml:space="preserve">§ 74 odst. 1 písm. a) až i) </w:t>
      </w:r>
      <w:r w:rsidRPr="00E83EE8">
        <w:rPr>
          <w:b/>
          <w:color w:val="FF0000"/>
          <w:szCs w:val="24"/>
        </w:rPr>
        <w:t>a p)</w:t>
      </w:r>
      <w:r w:rsidRPr="004D0497">
        <w:rPr>
          <w:szCs w:val="24"/>
        </w:rPr>
        <w:t xml:space="preserve"> příslušný správní orgán s tím, že další kontaktní údaje podle</w:t>
      </w:r>
      <w:r>
        <w:rPr>
          <w:szCs w:val="24"/>
        </w:rPr>
        <w:t xml:space="preserve"> § 74 odst. 1 písm. c) předává, pokud jsou mu známé,</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t>§ 74 odst. 2</w:t>
      </w:r>
      <w:r w:rsidRPr="004D0497">
        <w:rPr>
          <w:szCs w:val="24"/>
        </w:rPr>
        <w:t xml:space="preserve"> krajský úřad, jemuž bylo oznámeno poskytování zdravotních služeb podle</w:t>
      </w:r>
      <w:r>
        <w:rPr>
          <w:szCs w:val="24"/>
        </w:rPr>
        <w:t> § 11 odst. 8</w:t>
      </w:r>
      <w:r w:rsidRPr="004D0497">
        <w:rPr>
          <w:szCs w:val="24"/>
        </w:rPr>
        <w:t xml:space="preserve"> nebo podle</w:t>
      </w:r>
      <w:r>
        <w:rPr>
          <w:szCs w:val="24"/>
        </w:rPr>
        <w:t xml:space="preserve"> § 20 odst. 2,</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t>§ 74 odst. 1 písm. c)</w:t>
      </w:r>
      <w:r w:rsidRPr="004D0497">
        <w:rPr>
          <w:szCs w:val="24"/>
        </w:rPr>
        <w:t>, jde-li o kontaktní údaje, a podle</w:t>
      </w:r>
      <w:r>
        <w:rPr>
          <w:szCs w:val="24"/>
        </w:rPr>
        <w:t xml:space="preserve"> § 74 odst. 1 písm. j) až </w:t>
      </w:r>
      <w:r w:rsidRPr="008D0D66">
        <w:rPr>
          <w:strike/>
          <w:color w:val="FF0000"/>
          <w:szCs w:val="24"/>
        </w:rPr>
        <w:t>n)</w:t>
      </w:r>
      <w:r w:rsidRPr="008D0D66">
        <w:rPr>
          <w:color w:val="FF0000"/>
          <w:szCs w:val="24"/>
        </w:rPr>
        <w:t xml:space="preserve"> </w:t>
      </w:r>
      <w:r w:rsidRPr="008D0D66">
        <w:rPr>
          <w:b/>
          <w:color w:val="FF0000"/>
          <w:szCs w:val="24"/>
        </w:rPr>
        <w:t>o)</w:t>
      </w:r>
      <w:r>
        <w:rPr>
          <w:szCs w:val="24"/>
        </w:rPr>
        <w:t xml:space="preserve"> poskytovatel,</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t>§ 74 odst. 1 písm. c) a j) až n)</w:t>
      </w:r>
      <w:r w:rsidRPr="004D0497">
        <w:rPr>
          <w:szCs w:val="24"/>
        </w:rPr>
        <w:t xml:space="preserve"> </w:t>
      </w:r>
      <w:r>
        <w:rPr>
          <w:szCs w:val="24"/>
        </w:rPr>
        <w:t>poskytovatel sociálních služeb.</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(2) Příslušný správní orgán, krajský úřad uvedený v odstavci 1 písm. b) a</w:t>
      </w:r>
      <w:r>
        <w:rPr>
          <w:szCs w:val="24"/>
        </w:rPr>
        <w:t> </w:t>
      </w:r>
      <w:r w:rsidRPr="004D0497">
        <w:rPr>
          <w:szCs w:val="24"/>
        </w:rPr>
        <w:t xml:space="preserve">poskytovatelé předávají do registru též každou změnu těchto údajů. </w:t>
      </w:r>
    </w:p>
    <w:p w:rsidR="004B3CEE"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jc w:val="center"/>
        <w:rPr>
          <w:b/>
          <w:bCs/>
          <w:szCs w:val="24"/>
        </w:rPr>
      </w:pPr>
      <w:r w:rsidRPr="004D0497">
        <w:rPr>
          <w:b/>
          <w:bCs/>
          <w:szCs w:val="24"/>
        </w:rPr>
        <w:lastRenderedPageBreak/>
        <w:t>Národní re</w:t>
      </w:r>
      <w:r>
        <w:rPr>
          <w:b/>
          <w:bCs/>
          <w:szCs w:val="24"/>
        </w:rPr>
        <w:t>gistr zdravotnických pracovníků</w:t>
      </w:r>
    </w:p>
    <w:p w:rsidR="004B3CEE" w:rsidRPr="004D0497" w:rsidRDefault="004B3CEE" w:rsidP="004B3CEE">
      <w:pPr>
        <w:widowControl w:val="0"/>
        <w:autoSpaceDE w:val="0"/>
        <w:autoSpaceDN w:val="0"/>
        <w:adjustRightInd w:val="0"/>
        <w:rPr>
          <w:b/>
          <w:bCs/>
          <w:szCs w:val="24"/>
        </w:rPr>
      </w:pPr>
    </w:p>
    <w:p w:rsidR="004B3CEE" w:rsidRPr="004D0497" w:rsidRDefault="004B3CEE" w:rsidP="004B3CEE">
      <w:pPr>
        <w:widowControl w:val="0"/>
        <w:autoSpaceDE w:val="0"/>
        <w:autoSpaceDN w:val="0"/>
        <w:adjustRightInd w:val="0"/>
        <w:jc w:val="center"/>
        <w:rPr>
          <w:szCs w:val="24"/>
        </w:rPr>
      </w:pPr>
      <w:r w:rsidRPr="004D0497">
        <w:rPr>
          <w:szCs w:val="24"/>
        </w:rPr>
        <w:t>§ 76</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 xml:space="preserve">(1) Národní registr zdravotnických pracovníků způsobilých k výkonu zdravotnického povolání obsahuje údaje o zdravotnických pracovnících, včetně hostujících osob a osob, které způsobilost k výkonu zdravotnického povolání získaly mimo území České republiky, a to </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 xml:space="preserve">jméno, popřípadě jména, a příjmení zdravotnického pracovníka a jeho akademický titul, vědecká hodnost a vědecko-pedagogický titul, </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 xml:space="preserve">datum a místo narození, </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 xml:space="preserve">pohlaví, </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 xml:space="preserve">rodné číslo, bylo-li přiděleno, v případě cizinců číslo cestovního dokladu nebo jiného průkazu totožnosti, </w:t>
      </w:r>
    </w:p>
    <w:p w:rsidR="004B3CEE" w:rsidRPr="004D0497" w:rsidRDefault="004B3CEE" w:rsidP="004B3CEE">
      <w:pPr>
        <w:widowControl w:val="0"/>
        <w:autoSpaceDE w:val="0"/>
        <w:autoSpaceDN w:val="0"/>
        <w:adjustRightInd w:val="0"/>
        <w:ind w:left="357" w:hanging="357"/>
        <w:rPr>
          <w:szCs w:val="24"/>
        </w:rPr>
      </w:pPr>
      <w:r w:rsidRPr="004D0497">
        <w:rPr>
          <w:szCs w:val="24"/>
        </w:rPr>
        <w:t>e)</w:t>
      </w:r>
      <w:r>
        <w:rPr>
          <w:szCs w:val="24"/>
        </w:rPr>
        <w:tab/>
      </w:r>
      <w:r w:rsidRPr="004D0497">
        <w:rPr>
          <w:szCs w:val="24"/>
        </w:rPr>
        <w:t xml:space="preserve">státní občanství, </w:t>
      </w:r>
    </w:p>
    <w:p w:rsidR="004B3CEE" w:rsidRPr="008D0D66" w:rsidRDefault="004B3CEE" w:rsidP="004B3CEE">
      <w:pPr>
        <w:widowControl w:val="0"/>
        <w:autoSpaceDE w:val="0"/>
        <w:autoSpaceDN w:val="0"/>
        <w:adjustRightInd w:val="0"/>
        <w:ind w:left="357" w:hanging="357"/>
        <w:rPr>
          <w:szCs w:val="24"/>
        </w:rPr>
      </w:pPr>
      <w:r w:rsidRPr="004D0497">
        <w:rPr>
          <w:szCs w:val="24"/>
        </w:rPr>
        <w:t>f)</w:t>
      </w:r>
      <w:r>
        <w:rPr>
          <w:szCs w:val="24"/>
        </w:rPr>
        <w:tab/>
      </w:r>
      <w:r w:rsidRPr="004D0497">
        <w:rPr>
          <w:szCs w:val="24"/>
        </w:rPr>
        <w:t xml:space="preserve">označení </w:t>
      </w:r>
      <w:r w:rsidRPr="008D0D66">
        <w:rPr>
          <w:strike/>
          <w:color w:val="FF0000"/>
          <w:szCs w:val="24"/>
        </w:rPr>
        <w:t>odbornosti nebo odborností, včetně specializovaných a zvláštních odborných způsobilostí,</w:t>
      </w:r>
      <w:r w:rsidRPr="008D0D66">
        <w:rPr>
          <w:color w:val="FF0000"/>
          <w:szCs w:val="24"/>
        </w:rPr>
        <w:t xml:space="preserve"> </w:t>
      </w:r>
      <w:r w:rsidRPr="008D0D66">
        <w:rPr>
          <w:b/>
          <w:color w:val="FF0000"/>
          <w:szCs w:val="24"/>
        </w:rPr>
        <w:t>odborné způsobilosti, specializované způsobilosti a zvláštní odborné nebo specializované způsobilosti</w:t>
      </w:r>
      <w:r>
        <w:rPr>
          <w:b/>
          <w:color w:val="FF0000"/>
          <w:szCs w:val="24"/>
        </w:rPr>
        <w:t>, číslo diplomu</w:t>
      </w:r>
      <w:r w:rsidRPr="004D0497">
        <w:rPr>
          <w:szCs w:val="24"/>
        </w:rPr>
        <w:t xml:space="preserve"> a datum jejich získání podle jiných právních předpisů, v případě uznání způsobilosti k výkonu zdravotnického povolání podle jiných právních předpisů označení </w:t>
      </w:r>
      <w:r w:rsidRPr="008D0D66">
        <w:rPr>
          <w:strike/>
          <w:color w:val="FF0000"/>
          <w:szCs w:val="24"/>
        </w:rPr>
        <w:t xml:space="preserve">odbornosti nebo </w:t>
      </w:r>
      <w:r w:rsidRPr="009717E1">
        <w:rPr>
          <w:strike/>
          <w:color w:val="FF0000"/>
          <w:szCs w:val="24"/>
        </w:rPr>
        <w:t>odborností</w:t>
      </w:r>
      <w:r w:rsidRPr="009717E1">
        <w:rPr>
          <w:color w:val="FF0000"/>
          <w:szCs w:val="24"/>
        </w:rPr>
        <w:t xml:space="preserve"> </w:t>
      </w:r>
      <w:r w:rsidRPr="009717E1">
        <w:rPr>
          <w:b/>
          <w:color w:val="FF0000"/>
          <w:szCs w:val="24"/>
        </w:rPr>
        <w:t>způsobilosti</w:t>
      </w:r>
      <w:r>
        <w:rPr>
          <w:szCs w:val="24"/>
        </w:rPr>
        <w:t xml:space="preserve"> a datum </w:t>
      </w:r>
      <w:r w:rsidRPr="008D0D66">
        <w:rPr>
          <w:strike/>
          <w:color w:val="FF0000"/>
          <w:szCs w:val="24"/>
        </w:rPr>
        <w:t>jejich</w:t>
      </w:r>
      <w:r w:rsidRPr="008D0D66">
        <w:rPr>
          <w:color w:val="FF0000"/>
          <w:szCs w:val="24"/>
        </w:rPr>
        <w:t xml:space="preserve"> </w:t>
      </w:r>
      <w:r w:rsidRPr="008D0D66">
        <w:rPr>
          <w:b/>
          <w:color w:val="FF0000"/>
          <w:szCs w:val="24"/>
        </w:rPr>
        <w:t>jejího</w:t>
      </w:r>
      <w:r>
        <w:rPr>
          <w:szCs w:val="24"/>
        </w:rPr>
        <w:t xml:space="preserve"> uznání,</w:t>
      </w:r>
    </w:p>
    <w:p w:rsidR="004B3CEE" w:rsidRPr="004D0497" w:rsidRDefault="004B3CEE" w:rsidP="004B3CEE">
      <w:pPr>
        <w:widowControl w:val="0"/>
        <w:autoSpaceDE w:val="0"/>
        <w:autoSpaceDN w:val="0"/>
        <w:adjustRightInd w:val="0"/>
        <w:ind w:left="357" w:hanging="357"/>
        <w:rPr>
          <w:szCs w:val="24"/>
        </w:rPr>
      </w:pPr>
      <w:r w:rsidRPr="004D0497">
        <w:rPr>
          <w:szCs w:val="24"/>
        </w:rPr>
        <w:t>g)</w:t>
      </w:r>
      <w:r>
        <w:rPr>
          <w:szCs w:val="24"/>
        </w:rPr>
        <w:tab/>
      </w:r>
      <w:r w:rsidRPr="004D0497">
        <w:rPr>
          <w:szCs w:val="24"/>
        </w:rPr>
        <w:t xml:space="preserve">identifikační údaje vzdělávacího zařízení, akreditovaného zařízení nebo pověřené organizace, ve kterých zdravotnický pracovník získal odbornou, specializovanou nebo zvláštní odbornou způsobilost, v případě uznání způsobilosti k výkonu zdravotnického povolání podle jiných právních předpisů identifikační údaj uznávajícího orgánu, </w:t>
      </w:r>
    </w:p>
    <w:p w:rsidR="004B3CEE" w:rsidRPr="004D0497" w:rsidRDefault="004B3CEE" w:rsidP="004B3CEE">
      <w:pPr>
        <w:widowControl w:val="0"/>
        <w:autoSpaceDE w:val="0"/>
        <w:autoSpaceDN w:val="0"/>
        <w:adjustRightInd w:val="0"/>
        <w:ind w:left="357" w:hanging="357"/>
        <w:rPr>
          <w:szCs w:val="24"/>
        </w:rPr>
      </w:pPr>
      <w:r w:rsidRPr="004D0497">
        <w:rPr>
          <w:szCs w:val="24"/>
        </w:rPr>
        <w:t>h)</w:t>
      </w:r>
      <w:r>
        <w:rPr>
          <w:szCs w:val="24"/>
        </w:rPr>
        <w:tab/>
      </w:r>
      <w:r w:rsidRPr="004D0497">
        <w:rPr>
          <w:szCs w:val="24"/>
        </w:rPr>
        <w:t xml:space="preserve">údaj, zda se jedná o hostující nebo usazenou osobu, </w:t>
      </w:r>
    </w:p>
    <w:p w:rsidR="004B3CEE" w:rsidRPr="004D0497" w:rsidRDefault="004B3CEE" w:rsidP="004B3CEE">
      <w:pPr>
        <w:widowControl w:val="0"/>
        <w:autoSpaceDE w:val="0"/>
        <w:autoSpaceDN w:val="0"/>
        <w:adjustRightInd w:val="0"/>
        <w:ind w:left="357" w:hanging="357"/>
        <w:rPr>
          <w:szCs w:val="24"/>
        </w:rPr>
      </w:pPr>
      <w:r w:rsidRPr="004D0497">
        <w:rPr>
          <w:szCs w:val="24"/>
        </w:rPr>
        <w:t>i)</w:t>
      </w:r>
      <w:r>
        <w:rPr>
          <w:szCs w:val="24"/>
        </w:rPr>
        <w:tab/>
      </w:r>
      <w:r w:rsidRPr="004D0497">
        <w:rPr>
          <w:szCs w:val="24"/>
        </w:rPr>
        <w:t xml:space="preserve">v případě hostující osoby datum oznámení, na základě kterého může podle jiného právního předpisu vykonávat zdravotnické povolání, </w:t>
      </w:r>
    </w:p>
    <w:p w:rsidR="004B3CEE" w:rsidRPr="004D0497" w:rsidRDefault="004B3CEE" w:rsidP="004B3CEE">
      <w:pPr>
        <w:widowControl w:val="0"/>
        <w:autoSpaceDE w:val="0"/>
        <w:autoSpaceDN w:val="0"/>
        <w:adjustRightInd w:val="0"/>
        <w:ind w:left="357" w:hanging="357"/>
        <w:rPr>
          <w:szCs w:val="24"/>
        </w:rPr>
      </w:pPr>
      <w:r w:rsidRPr="004D0497">
        <w:rPr>
          <w:szCs w:val="24"/>
        </w:rPr>
        <w:t>j)</w:t>
      </w:r>
      <w:r>
        <w:rPr>
          <w:szCs w:val="24"/>
        </w:rPr>
        <w:tab/>
      </w:r>
      <w:r w:rsidRPr="004D0497">
        <w:rPr>
          <w:szCs w:val="24"/>
        </w:rPr>
        <w:t>v případě zdravotnických pracovníků, kterých se týká specializační příprava nebo kteří jsou v průběhu aprobačního řízení, údaj, zda se jedná o zdravotnického pracovníka zařazeného do specializačního vzdělávání nebo přípravy k aprobační zkoušce, a obor specializačního vzd</w:t>
      </w:r>
      <w:r>
        <w:rPr>
          <w:szCs w:val="24"/>
        </w:rPr>
        <w:t>ělávání nebo aprobační zkoušky,</w:t>
      </w:r>
    </w:p>
    <w:p w:rsidR="004B3CEE" w:rsidRPr="004D0497" w:rsidRDefault="004B3CEE" w:rsidP="004B3CEE">
      <w:pPr>
        <w:widowControl w:val="0"/>
        <w:autoSpaceDE w:val="0"/>
        <w:autoSpaceDN w:val="0"/>
        <w:adjustRightInd w:val="0"/>
        <w:ind w:left="357" w:hanging="357"/>
        <w:rPr>
          <w:szCs w:val="24"/>
        </w:rPr>
      </w:pPr>
      <w:r w:rsidRPr="004D0497">
        <w:rPr>
          <w:szCs w:val="24"/>
        </w:rPr>
        <w:t>k)</w:t>
      </w:r>
      <w:r>
        <w:rPr>
          <w:szCs w:val="24"/>
        </w:rPr>
        <w:tab/>
      </w:r>
      <w:r w:rsidRPr="004D0497">
        <w:rPr>
          <w:szCs w:val="24"/>
        </w:rPr>
        <w:t xml:space="preserve">identifikační údaje poskytovatele nebo poskytovatele sociálních služeb, u kterého zdravotnický pracovník vykonává zdravotnické povolání, </w:t>
      </w:r>
      <w:r w:rsidRPr="008D0D66">
        <w:rPr>
          <w:strike/>
          <w:color w:val="FF0000"/>
          <w:szCs w:val="24"/>
        </w:rPr>
        <w:t>a</w:t>
      </w:r>
      <w:r w:rsidRPr="004D0497">
        <w:rPr>
          <w:szCs w:val="24"/>
        </w:rPr>
        <w:t xml:space="preserve"> </w:t>
      </w:r>
      <w:r w:rsidRPr="00831D78">
        <w:rPr>
          <w:b/>
          <w:color w:val="FF0000"/>
          <w:szCs w:val="24"/>
        </w:rPr>
        <w:t>obor,</w:t>
      </w:r>
      <w:r>
        <w:rPr>
          <w:b/>
          <w:szCs w:val="24"/>
        </w:rPr>
        <w:t xml:space="preserve"> </w:t>
      </w:r>
      <w:r w:rsidRPr="004D0497">
        <w:rPr>
          <w:szCs w:val="24"/>
        </w:rPr>
        <w:t xml:space="preserve">druh a forma zdravotní péče, ve kterém </w:t>
      </w:r>
      <w:r>
        <w:rPr>
          <w:szCs w:val="24"/>
        </w:rPr>
        <w:t>zdravotnické povolání vykonává</w:t>
      </w:r>
      <w:r w:rsidRPr="00831D78">
        <w:rPr>
          <w:b/>
          <w:color w:val="FF0000"/>
          <w:szCs w:val="24"/>
        </w:rPr>
        <w:t>, druh pracovněprávního vztahu v případě, že vykonává zdravotnické povolání na základě pracovněprávní</w:t>
      </w:r>
      <w:r>
        <w:rPr>
          <w:b/>
          <w:color w:val="FF0000"/>
          <w:szCs w:val="24"/>
        </w:rPr>
        <w:t>ho</w:t>
      </w:r>
      <w:r w:rsidRPr="00831D78">
        <w:rPr>
          <w:b/>
          <w:color w:val="FF0000"/>
          <w:szCs w:val="24"/>
        </w:rPr>
        <w:t xml:space="preserve"> vztahu, rozsah stanovené týdenní pracovní doby v případě, že vykonává zdravotnické povolání na z</w:t>
      </w:r>
      <w:r>
        <w:rPr>
          <w:b/>
          <w:color w:val="FF0000"/>
          <w:szCs w:val="24"/>
        </w:rPr>
        <w:t>á</w:t>
      </w:r>
      <w:r w:rsidRPr="00831D78">
        <w:rPr>
          <w:b/>
          <w:color w:val="FF0000"/>
          <w:szCs w:val="24"/>
        </w:rPr>
        <w:t>kladě pracovního poměru</w:t>
      </w:r>
      <w:r>
        <w:rPr>
          <w:szCs w:val="24"/>
        </w:rPr>
        <w:t>,</w:t>
      </w:r>
    </w:p>
    <w:p w:rsidR="004B3CEE" w:rsidRPr="004D0497" w:rsidRDefault="004B3CEE" w:rsidP="004B3CEE">
      <w:pPr>
        <w:widowControl w:val="0"/>
        <w:autoSpaceDE w:val="0"/>
        <w:autoSpaceDN w:val="0"/>
        <w:adjustRightInd w:val="0"/>
        <w:ind w:left="357" w:hanging="357"/>
        <w:rPr>
          <w:szCs w:val="24"/>
        </w:rPr>
      </w:pPr>
      <w:r w:rsidRPr="004D0497">
        <w:rPr>
          <w:szCs w:val="24"/>
        </w:rPr>
        <w:t>l)</w:t>
      </w:r>
      <w:r>
        <w:rPr>
          <w:szCs w:val="24"/>
        </w:rPr>
        <w:tab/>
      </w:r>
      <w:r w:rsidRPr="004D0497">
        <w:rPr>
          <w:szCs w:val="24"/>
        </w:rPr>
        <w:t>adresu místa trvalého pobytu zdravotnického pracovníka, jde-li o cizince, adresu hlášeného pobytu, a další kontaktní údaje, například telefonní číslo, adresu elektronické pošty nebo identifikátor datové schránky, pokud adresu a další kontaktní údaje</w:t>
      </w:r>
      <w:r>
        <w:rPr>
          <w:szCs w:val="24"/>
        </w:rPr>
        <w:t xml:space="preserve"> zdravotnický pracovník sdělil,</w:t>
      </w:r>
    </w:p>
    <w:p w:rsidR="004B3CEE" w:rsidRPr="004D0497" w:rsidRDefault="004B3CEE" w:rsidP="004B3CEE">
      <w:pPr>
        <w:widowControl w:val="0"/>
        <w:autoSpaceDE w:val="0"/>
        <w:autoSpaceDN w:val="0"/>
        <w:adjustRightInd w:val="0"/>
        <w:ind w:left="357" w:hanging="357"/>
        <w:rPr>
          <w:szCs w:val="24"/>
        </w:rPr>
      </w:pPr>
      <w:r w:rsidRPr="004D0497">
        <w:rPr>
          <w:szCs w:val="24"/>
        </w:rPr>
        <w:t>m)</w:t>
      </w:r>
      <w:r>
        <w:rPr>
          <w:szCs w:val="24"/>
        </w:rPr>
        <w:tab/>
        <w:t>záznamy o</w:t>
      </w:r>
    </w:p>
    <w:p w:rsidR="004B3CEE" w:rsidRPr="004D0497" w:rsidRDefault="004B3CEE" w:rsidP="004B3CEE">
      <w:pPr>
        <w:widowControl w:val="0"/>
        <w:autoSpaceDE w:val="0"/>
        <w:autoSpaceDN w:val="0"/>
        <w:adjustRightInd w:val="0"/>
        <w:ind w:left="714" w:hanging="357"/>
        <w:rPr>
          <w:szCs w:val="24"/>
        </w:rPr>
      </w:pPr>
      <w:r w:rsidRPr="004D0497">
        <w:rPr>
          <w:szCs w:val="24"/>
        </w:rPr>
        <w:t>1.</w:t>
      </w:r>
      <w:r>
        <w:rPr>
          <w:szCs w:val="24"/>
        </w:rPr>
        <w:tab/>
      </w:r>
      <w:r w:rsidRPr="004D0497">
        <w:rPr>
          <w:szCs w:val="24"/>
        </w:rPr>
        <w:t xml:space="preserve">pravomocných rozhodnutích o zákazu </w:t>
      </w:r>
      <w:r>
        <w:rPr>
          <w:szCs w:val="24"/>
        </w:rPr>
        <w:t>výkonu zdravotnického povolání,</w:t>
      </w:r>
    </w:p>
    <w:p w:rsidR="004B3CEE" w:rsidRPr="004D0497" w:rsidRDefault="004B3CEE" w:rsidP="004B3CEE">
      <w:pPr>
        <w:widowControl w:val="0"/>
        <w:autoSpaceDE w:val="0"/>
        <w:autoSpaceDN w:val="0"/>
        <w:adjustRightInd w:val="0"/>
        <w:ind w:left="714" w:hanging="357"/>
        <w:rPr>
          <w:szCs w:val="24"/>
        </w:rPr>
      </w:pPr>
      <w:r w:rsidRPr="004D0497">
        <w:rPr>
          <w:szCs w:val="24"/>
        </w:rPr>
        <w:t>2.</w:t>
      </w:r>
      <w:r>
        <w:rPr>
          <w:szCs w:val="24"/>
        </w:rPr>
        <w:tab/>
      </w:r>
      <w:r w:rsidRPr="0058036A">
        <w:rPr>
          <w:b/>
          <w:color w:val="FF0000"/>
          <w:szCs w:val="24"/>
        </w:rPr>
        <w:t>zápisu do seznamu</w:t>
      </w:r>
      <w:r>
        <w:rPr>
          <w:b/>
          <w:color w:val="FF0000"/>
          <w:szCs w:val="24"/>
        </w:rPr>
        <w:t xml:space="preserve"> členů</w:t>
      </w:r>
      <w:r w:rsidRPr="0058036A">
        <w:rPr>
          <w:b/>
          <w:color w:val="FF0000"/>
          <w:szCs w:val="24"/>
        </w:rPr>
        <w:t xml:space="preserve"> komory a</w:t>
      </w:r>
      <w:r>
        <w:rPr>
          <w:b/>
          <w:szCs w:val="24"/>
        </w:rPr>
        <w:t xml:space="preserve"> </w:t>
      </w:r>
      <w:r>
        <w:rPr>
          <w:szCs w:val="24"/>
        </w:rPr>
        <w:t>vyloučení z komory.</w:t>
      </w:r>
    </w:p>
    <w:p w:rsidR="004B3CEE" w:rsidRPr="004D0497" w:rsidRDefault="004B3CEE" w:rsidP="004B3CEE">
      <w:pPr>
        <w:widowControl w:val="0"/>
        <w:autoSpaceDE w:val="0"/>
        <w:autoSpaceDN w:val="0"/>
        <w:adjustRightInd w:val="0"/>
        <w:rPr>
          <w:szCs w:val="24"/>
        </w:rPr>
      </w:pPr>
    </w:p>
    <w:p w:rsidR="004B3CEE" w:rsidRDefault="004B3CEE" w:rsidP="004B3CEE">
      <w:pPr>
        <w:widowControl w:val="0"/>
        <w:autoSpaceDE w:val="0"/>
        <w:autoSpaceDN w:val="0"/>
        <w:adjustRightInd w:val="0"/>
        <w:rPr>
          <w:szCs w:val="24"/>
        </w:rPr>
      </w:pPr>
      <w:r w:rsidRPr="004D0497">
        <w:rPr>
          <w:szCs w:val="24"/>
        </w:rPr>
        <w:tab/>
        <w:t>(2) Obsah Národního registru zdravotnických pracovníků je přístupný</w:t>
      </w:r>
    </w:p>
    <w:p w:rsidR="004B3CEE" w:rsidRPr="004D0497" w:rsidRDefault="004B3CEE" w:rsidP="004B3CEE">
      <w:pPr>
        <w:widowControl w:val="0"/>
        <w:autoSpaceDE w:val="0"/>
        <w:autoSpaceDN w:val="0"/>
        <w:adjustRightInd w:val="0"/>
        <w:ind w:left="357" w:hanging="357"/>
        <w:rPr>
          <w:szCs w:val="24"/>
        </w:rPr>
      </w:pPr>
      <w:r>
        <w:rPr>
          <w:szCs w:val="24"/>
        </w:rPr>
        <w:t>a)</w:t>
      </w:r>
      <w:r>
        <w:rPr>
          <w:szCs w:val="24"/>
        </w:rPr>
        <w:tab/>
      </w:r>
      <w:r w:rsidRPr="004D0497">
        <w:rPr>
          <w:szCs w:val="24"/>
        </w:rPr>
        <w:t>vzdělávacímu zařízení, akreditovanému zařízení, ministerstvu nebo pověřené organizaci, které jsou editorem údajů o zdravotnickém pracovníkovi v rozsahu odstavce 1 písm. f) a</w:t>
      </w:r>
      <w:r>
        <w:rPr>
          <w:szCs w:val="24"/>
        </w:rPr>
        <w:t> g),</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 xml:space="preserve">poskytovateli nebo poskytovateli sociálních služeb v rozsahu údajů o jeho zaměstnancích, včetně hostujících osob, podle odstavce 1 písm. a) až j) a l) až m), a to za účelem zajištění </w:t>
      </w:r>
      <w:r w:rsidRPr="004D0497">
        <w:rPr>
          <w:szCs w:val="24"/>
        </w:rPr>
        <w:lastRenderedPageBreak/>
        <w:t>poskytování zdravotních služeb a ověřování plnění požadavků na personální zabezpečení po</w:t>
      </w:r>
      <w:r>
        <w:rPr>
          <w:szCs w:val="24"/>
        </w:rPr>
        <w:t>skytovaných zdravotních služeb,</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 xml:space="preserve">komoře v rozsahu údajů podle odstavce 1 vedených o jejích členech, </w:t>
      </w:r>
      <w:r>
        <w:rPr>
          <w:szCs w:val="24"/>
        </w:rPr>
        <w:t>za účelem výkonu její činnosti,</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zdravotní pojišťovně v rozsahu údajů podle odstavce 1 písm. a), b), f), g), i), j) a l), a to za</w:t>
      </w:r>
      <w:r>
        <w:rPr>
          <w:szCs w:val="24"/>
        </w:rPr>
        <w:t> </w:t>
      </w:r>
      <w:r w:rsidRPr="004D0497">
        <w:rPr>
          <w:szCs w:val="24"/>
        </w:rPr>
        <w:t>účelem provádění v</w:t>
      </w:r>
      <w:r>
        <w:rPr>
          <w:szCs w:val="24"/>
        </w:rPr>
        <w:t>eřejného zdravotního pojištění,</w:t>
      </w:r>
    </w:p>
    <w:p w:rsidR="004B3CEE" w:rsidRPr="004D0497" w:rsidRDefault="004B3CEE" w:rsidP="004B3CEE">
      <w:pPr>
        <w:widowControl w:val="0"/>
        <w:autoSpaceDE w:val="0"/>
        <w:autoSpaceDN w:val="0"/>
        <w:adjustRightInd w:val="0"/>
        <w:ind w:left="357" w:hanging="357"/>
        <w:rPr>
          <w:szCs w:val="24"/>
        </w:rPr>
      </w:pPr>
      <w:r w:rsidRPr="004D0497">
        <w:rPr>
          <w:szCs w:val="24"/>
        </w:rPr>
        <w:t>e)</w:t>
      </w:r>
      <w:r>
        <w:rPr>
          <w:szCs w:val="24"/>
        </w:rPr>
        <w:tab/>
      </w:r>
      <w:r w:rsidRPr="004D0497">
        <w:rPr>
          <w:szCs w:val="24"/>
        </w:rPr>
        <w:t xml:space="preserve">ministerstvu v rozsahu údajů podle odstavce 1 </w:t>
      </w:r>
      <w:r w:rsidRPr="009717E1">
        <w:rPr>
          <w:strike/>
          <w:color w:val="FF0000"/>
          <w:szCs w:val="24"/>
        </w:rPr>
        <w:t>písm. f) až m)</w:t>
      </w:r>
      <w:r w:rsidRPr="004D0497">
        <w:rPr>
          <w:szCs w:val="24"/>
        </w:rPr>
        <w:t>, a to za účelem výkonu státní správy</w:t>
      </w:r>
      <w:r w:rsidRPr="00E83EE8">
        <w:rPr>
          <w:strike/>
          <w:color w:val="FF0000"/>
          <w:szCs w:val="24"/>
        </w:rPr>
        <w:t xml:space="preserve"> v oblasti kontroly dostupnosti a kvality zdravotních služeb</w:t>
      </w:r>
      <w:r>
        <w:rPr>
          <w:szCs w:val="24"/>
        </w:rPr>
        <w:t>,</w:t>
      </w:r>
    </w:p>
    <w:p w:rsidR="004B3CEE" w:rsidRPr="004D0497" w:rsidRDefault="004B3CEE" w:rsidP="004B3CEE">
      <w:pPr>
        <w:widowControl w:val="0"/>
        <w:autoSpaceDE w:val="0"/>
        <w:autoSpaceDN w:val="0"/>
        <w:adjustRightInd w:val="0"/>
        <w:ind w:left="357" w:hanging="357"/>
        <w:rPr>
          <w:szCs w:val="24"/>
        </w:rPr>
      </w:pPr>
      <w:r w:rsidRPr="004D0497">
        <w:rPr>
          <w:szCs w:val="24"/>
        </w:rPr>
        <w:t>f)</w:t>
      </w:r>
      <w:r>
        <w:rPr>
          <w:szCs w:val="24"/>
        </w:rPr>
        <w:tab/>
      </w:r>
      <w:r w:rsidRPr="004D0497">
        <w:rPr>
          <w:szCs w:val="24"/>
        </w:rPr>
        <w:t>příslušnému správnímu orgánu v rozsahu údajů podle odstavce 1 písm. a), b), f) a g) až</w:t>
      </w:r>
      <w:r>
        <w:rPr>
          <w:szCs w:val="24"/>
        </w:rPr>
        <w:t> </w:t>
      </w:r>
      <w:r w:rsidRPr="004D0497">
        <w:rPr>
          <w:szCs w:val="24"/>
        </w:rPr>
        <w:t xml:space="preserve">m), a to </w:t>
      </w:r>
      <w:r>
        <w:rPr>
          <w:szCs w:val="24"/>
        </w:rPr>
        <w:t>za účelem výkonu jeho činnosti,</w:t>
      </w:r>
    </w:p>
    <w:p w:rsidR="004B3CEE" w:rsidRPr="004D0497" w:rsidRDefault="004B3CEE" w:rsidP="004B3CEE">
      <w:pPr>
        <w:widowControl w:val="0"/>
        <w:autoSpaceDE w:val="0"/>
        <w:autoSpaceDN w:val="0"/>
        <w:adjustRightInd w:val="0"/>
        <w:ind w:left="357" w:hanging="357"/>
        <w:rPr>
          <w:szCs w:val="24"/>
        </w:rPr>
      </w:pPr>
      <w:r w:rsidRPr="004D0497">
        <w:rPr>
          <w:szCs w:val="24"/>
        </w:rPr>
        <w:t>g)</w:t>
      </w:r>
      <w:r>
        <w:rPr>
          <w:szCs w:val="24"/>
        </w:rPr>
        <w:tab/>
      </w:r>
      <w:r w:rsidRPr="004D0497">
        <w:rPr>
          <w:szCs w:val="24"/>
        </w:rPr>
        <w:t>Státnímu ústavu pro kontrolu léčiv v rozsahu údajů o lékařích, zubních lékařích a</w:t>
      </w:r>
      <w:r>
        <w:rPr>
          <w:szCs w:val="24"/>
        </w:rPr>
        <w:t> </w:t>
      </w:r>
      <w:r w:rsidRPr="004D0497">
        <w:rPr>
          <w:szCs w:val="24"/>
        </w:rPr>
        <w:t>farmaceutech podle odstavce 1 písm. a), b), f), j) a l), a to za účelem výkonu státní sp</w:t>
      </w:r>
      <w:r>
        <w:rPr>
          <w:szCs w:val="24"/>
        </w:rPr>
        <w:t>rávy v oblasti lékové politiky,</w:t>
      </w:r>
    </w:p>
    <w:p w:rsidR="004B3CEE" w:rsidRPr="00831D78" w:rsidRDefault="004B3CEE" w:rsidP="004B3CEE">
      <w:pPr>
        <w:widowControl w:val="0"/>
        <w:autoSpaceDE w:val="0"/>
        <w:autoSpaceDN w:val="0"/>
        <w:adjustRightInd w:val="0"/>
        <w:ind w:left="357" w:hanging="357"/>
        <w:rPr>
          <w:b/>
          <w:color w:val="FF0000"/>
          <w:szCs w:val="24"/>
        </w:rPr>
      </w:pPr>
      <w:r w:rsidRPr="004D0497">
        <w:rPr>
          <w:szCs w:val="24"/>
        </w:rPr>
        <w:t>h)</w:t>
      </w:r>
      <w:r>
        <w:rPr>
          <w:szCs w:val="24"/>
        </w:rPr>
        <w:tab/>
      </w:r>
      <w:r w:rsidRPr="004D0497">
        <w:rPr>
          <w:szCs w:val="24"/>
        </w:rPr>
        <w:t xml:space="preserve">zdravotnickému pracovníkovi </w:t>
      </w:r>
      <w:r>
        <w:rPr>
          <w:szCs w:val="24"/>
        </w:rPr>
        <w:t>v rozsahu údajů o něm vedených</w:t>
      </w:r>
      <w:r w:rsidRPr="00831D78">
        <w:rPr>
          <w:b/>
          <w:color w:val="FF0000"/>
          <w:szCs w:val="24"/>
        </w:rPr>
        <w:t>,</w:t>
      </w:r>
    </w:p>
    <w:p w:rsidR="004B3CEE" w:rsidRPr="004D0497" w:rsidRDefault="004B3CEE" w:rsidP="004B3CEE">
      <w:pPr>
        <w:widowControl w:val="0"/>
        <w:autoSpaceDE w:val="0"/>
        <w:autoSpaceDN w:val="0"/>
        <w:adjustRightInd w:val="0"/>
        <w:ind w:left="357" w:hanging="357"/>
        <w:rPr>
          <w:szCs w:val="24"/>
        </w:rPr>
      </w:pPr>
      <w:r w:rsidRPr="00831D78">
        <w:rPr>
          <w:b/>
          <w:color w:val="FF0000"/>
          <w:szCs w:val="24"/>
        </w:rPr>
        <w:t>i)</w:t>
      </w:r>
      <w:r w:rsidRPr="00831D78">
        <w:rPr>
          <w:b/>
          <w:color w:val="FF0000"/>
          <w:szCs w:val="24"/>
        </w:rPr>
        <w:tab/>
        <w:t>osobám uvedeným v § 77 odst. 1 k údajům, které do Národního registru zdravotnických pracovníků předávají</w:t>
      </w:r>
      <w:r>
        <w:rPr>
          <w:szCs w:val="24"/>
        </w:rPr>
        <w:t>.</w:t>
      </w:r>
    </w:p>
    <w:p w:rsidR="004B3CEE"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jc w:val="center"/>
        <w:rPr>
          <w:szCs w:val="24"/>
        </w:rPr>
      </w:pPr>
      <w:r w:rsidRPr="004D0497">
        <w:rPr>
          <w:szCs w:val="24"/>
        </w:rPr>
        <w:t>§ 77</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(1) Do Národního registru zdravotnických pracovníků předávají údaje podle</w:t>
      </w:r>
      <w:r>
        <w:rPr>
          <w:szCs w:val="24"/>
        </w:rPr>
        <w:t xml:space="preserve"> § 76 odst. 1</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písm. a), d), f), g) a j) vzdělávací zařízení, akreditovaná zařízení a pověřené organizace, které tímto provádějí prvotní zápis zdravot</w:t>
      </w:r>
      <w:r>
        <w:rPr>
          <w:szCs w:val="24"/>
        </w:rPr>
        <w:t>nického pracovníka do registru,</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písm. a) až e) Ministerstvo vnitra a Policie České republiky v souladu s</w:t>
      </w:r>
      <w:r>
        <w:rPr>
          <w:szCs w:val="24"/>
        </w:rPr>
        <w:t xml:space="preserve"> § 71</w:t>
      </w:r>
      <w:r w:rsidRPr="004D0497">
        <w:rPr>
          <w:szCs w:val="24"/>
        </w:rPr>
        <w:t>,</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písm. g) až j) mini</w:t>
      </w:r>
      <w:r>
        <w:rPr>
          <w:szCs w:val="24"/>
        </w:rPr>
        <w:t>sterstvo a pověřené organizace,</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 xml:space="preserve">písm. j), k) a m) poskytovatel a </w:t>
      </w:r>
      <w:r>
        <w:rPr>
          <w:szCs w:val="24"/>
        </w:rPr>
        <w:t>poskytovatel sociálních služeb,</w:t>
      </w:r>
    </w:p>
    <w:p w:rsidR="004B3CEE" w:rsidRPr="004D0497" w:rsidRDefault="004B3CEE" w:rsidP="004B3CEE">
      <w:pPr>
        <w:widowControl w:val="0"/>
        <w:autoSpaceDE w:val="0"/>
        <w:autoSpaceDN w:val="0"/>
        <w:adjustRightInd w:val="0"/>
        <w:ind w:left="357" w:hanging="357"/>
        <w:rPr>
          <w:szCs w:val="24"/>
        </w:rPr>
      </w:pPr>
      <w:r w:rsidRPr="004D0497">
        <w:rPr>
          <w:szCs w:val="24"/>
        </w:rPr>
        <w:t>e)</w:t>
      </w:r>
      <w:r>
        <w:rPr>
          <w:szCs w:val="24"/>
        </w:rPr>
        <w:tab/>
      </w:r>
      <w:r w:rsidRPr="004D0497">
        <w:rPr>
          <w:szCs w:val="24"/>
        </w:rPr>
        <w:t>písm. l) zdr</w:t>
      </w:r>
      <w:r>
        <w:rPr>
          <w:szCs w:val="24"/>
        </w:rPr>
        <w:t>avotnický pracovník dobrovolně,</w:t>
      </w:r>
    </w:p>
    <w:p w:rsidR="004B3CEE" w:rsidRPr="004D0497" w:rsidRDefault="004B3CEE" w:rsidP="004B3CEE">
      <w:pPr>
        <w:widowControl w:val="0"/>
        <w:autoSpaceDE w:val="0"/>
        <w:autoSpaceDN w:val="0"/>
        <w:adjustRightInd w:val="0"/>
        <w:ind w:left="357" w:hanging="357"/>
        <w:rPr>
          <w:szCs w:val="24"/>
        </w:rPr>
      </w:pPr>
      <w:r w:rsidRPr="004D0497">
        <w:rPr>
          <w:szCs w:val="24"/>
        </w:rPr>
        <w:t>f)</w:t>
      </w:r>
      <w:r>
        <w:rPr>
          <w:szCs w:val="24"/>
        </w:rPr>
        <w:tab/>
      </w:r>
      <w:r w:rsidRPr="004D0497">
        <w:rPr>
          <w:szCs w:val="24"/>
        </w:rPr>
        <w:t>písm. m) bodu 1 sou</w:t>
      </w:r>
      <w:r>
        <w:rPr>
          <w:szCs w:val="24"/>
        </w:rPr>
        <w:t>d nebo příslušný správní orgán,</w:t>
      </w:r>
    </w:p>
    <w:p w:rsidR="004B3CEE" w:rsidRPr="004D0497" w:rsidRDefault="004B3CEE" w:rsidP="004B3CEE">
      <w:pPr>
        <w:widowControl w:val="0"/>
        <w:autoSpaceDE w:val="0"/>
        <w:autoSpaceDN w:val="0"/>
        <w:adjustRightInd w:val="0"/>
        <w:ind w:left="357" w:hanging="357"/>
        <w:rPr>
          <w:szCs w:val="24"/>
        </w:rPr>
      </w:pPr>
      <w:r w:rsidRPr="004D0497">
        <w:rPr>
          <w:szCs w:val="24"/>
        </w:rPr>
        <w:t>g)</w:t>
      </w:r>
      <w:r>
        <w:rPr>
          <w:szCs w:val="24"/>
        </w:rPr>
        <w:tab/>
        <w:t>písm. m) bodu 2 komora.</w:t>
      </w:r>
    </w:p>
    <w:p w:rsidR="004B3CEE" w:rsidRDefault="004B3CEE" w:rsidP="004B3CEE">
      <w:pPr>
        <w:widowControl w:val="0"/>
        <w:autoSpaceDE w:val="0"/>
        <w:autoSpaceDN w:val="0"/>
        <w:adjustRightInd w:val="0"/>
        <w:rPr>
          <w:szCs w:val="24"/>
        </w:rPr>
      </w:pPr>
    </w:p>
    <w:p w:rsidR="004B3CEE" w:rsidRPr="007F2B0A" w:rsidRDefault="004B3CEE" w:rsidP="004B3CEE">
      <w:pPr>
        <w:widowControl w:val="0"/>
        <w:autoSpaceDE w:val="0"/>
        <w:autoSpaceDN w:val="0"/>
        <w:adjustRightInd w:val="0"/>
        <w:rPr>
          <w:b/>
          <w:color w:val="FF0000"/>
          <w:szCs w:val="24"/>
        </w:rPr>
      </w:pPr>
      <w:r w:rsidRPr="007F2B0A">
        <w:rPr>
          <w:b/>
          <w:color w:val="FF0000"/>
          <w:szCs w:val="24"/>
        </w:rPr>
        <w:tab/>
        <w:t>(2) V případě chybějících údajů v Národním registru zdravotnických pracovníků je statistický ústav oprávněn je doplnit z údajů, které získá od Ministerstva školství, mládeže a tělovýchovy z matriky studentů a matriky žáků přihlášených k maturitní zkoušce a výsledků maturitních zkoušek, a z údajů, které získá od ministerstva z evidence o lékařích, zubních lékařích a farmaceutech zařazených do specializačního vzdělávání nebo doplňující odborné praxe, z evidence o lékařích, zubních lékařích a</w:t>
      </w:r>
      <w:r>
        <w:rPr>
          <w:b/>
          <w:color w:val="FF0000"/>
          <w:szCs w:val="24"/>
        </w:rPr>
        <w:t> </w:t>
      </w:r>
      <w:r w:rsidRPr="007F2B0A">
        <w:rPr>
          <w:b/>
          <w:color w:val="FF0000"/>
          <w:szCs w:val="24"/>
        </w:rPr>
        <w:t>farmaceutech, kteří získali specializovanou způsobilost</w:t>
      </w:r>
      <w:r>
        <w:rPr>
          <w:b/>
          <w:color w:val="FF0000"/>
          <w:szCs w:val="24"/>
        </w:rPr>
        <w:t>,</w:t>
      </w:r>
      <w:r w:rsidRPr="007F2B0A">
        <w:rPr>
          <w:b/>
          <w:color w:val="FF0000"/>
          <w:szCs w:val="24"/>
        </w:rPr>
        <w:t xml:space="preserve"> a z evidence uchazečů o</w:t>
      </w:r>
      <w:r>
        <w:rPr>
          <w:b/>
          <w:color w:val="FF0000"/>
          <w:szCs w:val="24"/>
        </w:rPr>
        <w:t> </w:t>
      </w:r>
      <w:r w:rsidRPr="007F2B0A">
        <w:rPr>
          <w:b/>
          <w:color w:val="FF0000"/>
          <w:szCs w:val="24"/>
        </w:rPr>
        <w:t>vykonání aprobační zkoušky a o vykonaných aprobačních zkouškách.</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r>
      <w:proofErr w:type="gramStart"/>
      <w:r w:rsidRPr="009E0B47">
        <w:rPr>
          <w:strike/>
          <w:color w:val="FF0000"/>
          <w:szCs w:val="24"/>
        </w:rPr>
        <w:t>(2)</w:t>
      </w:r>
      <w:r w:rsidRPr="009E0B47">
        <w:rPr>
          <w:color w:val="FF0000"/>
          <w:szCs w:val="24"/>
        </w:rPr>
        <w:t xml:space="preserve"> </w:t>
      </w:r>
      <w:r w:rsidRPr="009E0B47">
        <w:rPr>
          <w:b/>
          <w:color w:val="FF0000"/>
          <w:szCs w:val="24"/>
        </w:rPr>
        <w:t>(3)</w:t>
      </w:r>
      <w:r w:rsidRPr="004D0497">
        <w:rPr>
          <w:szCs w:val="24"/>
        </w:rPr>
        <w:t xml:space="preserve"> Zdravotnický</w:t>
      </w:r>
      <w:proofErr w:type="gramEnd"/>
      <w:r w:rsidRPr="004D0497">
        <w:rPr>
          <w:szCs w:val="24"/>
        </w:rPr>
        <w:t xml:space="preserve"> pracovník vedený v Národním registru zdravotnických pracovníků je povinen bez zbytečného odkladu oznámit statistickému ústavu, zjistí-li, že jsou v tomto registru o něm vedené chybné údaje. </w:t>
      </w:r>
      <w:r w:rsidRPr="0058036A">
        <w:rPr>
          <w:b/>
          <w:color w:val="FF0000"/>
          <w:szCs w:val="24"/>
        </w:rPr>
        <w:t>Statistický ústav předá takovou informaci osobě uvedené v § 77 odst. 1, která údaje označené za chybné do Národního registru zdravotnických pracovníků předala k prověření a zjednání nápravy.</w:t>
      </w:r>
    </w:p>
    <w:p w:rsidR="004B3CEE"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jc w:val="center"/>
        <w:rPr>
          <w:szCs w:val="24"/>
        </w:rPr>
      </w:pPr>
      <w:r w:rsidRPr="004D0497">
        <w:rPr>
          <w:szCs w:val="24"/>
        </w:rPr>
        <w:t>§ 77a</w:t>
      </w:r>
    </w:p>
    <w:p w:rsidR="004B3CEE" w:rsidRPr="004D0497" w:rsidRDefault="004B3CEE" w:rsidP="004B3CEE">
      <w:pPr>
        <w:widowControl w:val="0"/>
        <w:autoSpaceDE w:val="0"/>
        <w:autoSpaceDN w:val="0"/>
        <w:adjustRightInd w:val="0"/>
        <w:jc w:val="center"/>
        <w:rPr>
          <w:b/>
          <w:bCs/>
          <w:szCs w:val="24"/>
        </w:rPr>
      </w:pPr>
      <w:r w:rsidRPr="004D0497">
        <w:rPr>
          <w:b/>
          <w:bCs/>
          <w:szCs w:val="24"/>
        </w:rPr>
        <w:t xml:space="preserve">Národní registr hrazených zdravotních služeb </w:t>
      </w:r>
    </w:p>
    <w:p w:rsidR="004B3CEE" w:rsidRPr="004D0497" w:rsidRDefault="004B3CEE" w:rsidP="004B3CEE">
      <w:pPr>
        <w:widowControl w:val="0"/>
        <w:autoSpaceDE w:val="0"/>
        <w:autoSpaceDN w:val="0"/>
        <w:adjustRightInd w:val="0"/>
        <w:rPr>
          <w:b/>
          <w:bCs/>
          <w:szCs w:val="24"/>
        </w:rPr>
      </w:pPr>
    </w:p>
    <w:p w:rsidR="004B3CEE" w:rsidRPr="004D0497" w:rsidRDefault="004B3CEE" w:rsidP="004B3CEE">
      <w:pPr>
        <w:widowControl w:val="0"/>
        <w:autoSpaceDE w:val="0"/>
        <w:autoSpaceDN w:val="0"/>
        <w:adjustRightInd w:val="0"/>
        <w:rPr>
          <w:szCs w:val="24"/>
        </w:rPr>
      </w:pPr>
      <w:r w:rsidRPr="004D0497">
        <w:rPr>
          <w:szCs w:val="24"/>
        </w:rPr>
        <w:tab/>
        <w:t xml:space="preserve">(1) Národní registr hrazených zdravotních služeb obsahuje údaje o obsahu, datu a čase </w:t>
      </w:r>
      <w:r w:rsidRPr="004D0497">
        <w:rPr>
          <w:szCs w:val="24"/>
        </w:rPr>
        <w:lastRenderedPageBreak/>
        <w:t xml:space="preserve">poskytnutí zdravotní služby, o fyzické nebo právnické osobě, která zdravotní službu poskytla, pojištěnci, kterému byla zdravotní služba poskytnuta, a o provedených úhradách zdravotních služeb z veřejného zdravotního pojištění. </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 xml:space="preserve">(2) Do Národního registru hrazených zdravotních služeb předává údaje podle odstavce 1 zdravotní pojišťovna, která zdravotní službu uhradila, a to </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 xml:space="preserve">identifikační údaje zdravotní pojišťovny, která úhradu zdravotních služeb provedla, </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 xml:space="preserve">identifikační údaje </w:t>
      </w:r>
    </w:p>
    <w:p w:rsidR="004B3CEE" w:rsidRPr="004D0497" w:rsidRDefault="004B3CEE" w:rsidP="004B3CEE">
      <w:pPr>
        <w:widowControl w:val="0"/>
        <w:autoSpaceDE w:val="0"/>
        <w:autoSpaceDN w:val="0"/>
        <w:adjustRightInd w:val="0"/>
        <w:ind w:left="714" w:hanging="357"/>
        <w:rPr>
          <w:szCs w:val="24"/>
        </w:rPr>
      </w:pPr>
      <w:r w:rsidRPr="004D0497">
        <w:rPr>
          <w:szCs w:val="24"/>
        </w:rPr>
        <w:t>1.</w:t>
      </w:r>
      <w:r>
        <w:rPr>
          <w:szCs w:val="24"/>
        </w:rPr>
        <w:tab/>
      </w:r>
      <w:r w:rsidRPr="004D0497">
        <w:rPr>
          <w:szCs w:val="24"/>
        </w:rPr>
        <w:t xml:space="preserve">poskytovatele, včetně identifikace pracoviště, </w:t>
      </w:r>
    </w:p>
    <w:p w:rsidR="004B3CEE" w:rsidRPr="004D0497" w:rsidRDefault="004B3CEE" w:rsidP="004B3CEE">
      <w:pPr>
        <w:widowControl w:val="0"/>
        <w:autoSpaceDE w:val="0"/>
        <w:autoSpaceDN w:val="0"/>
        <w:adjustRightInd w:val="0"/>
        <w:ind w:left="714" w:hanging="357"/>
        <w:rPr>
          <w:szCs w:val="24"/>
        </w:rPr>
      </w:pPr>
      <w:r w:rsidRPr="004D0497">
        <w:rPr>
          <w:szCs w:val="24"/>
        </w:rPr>
        <w:t>2.</w:t>
      </w:r>
      <w:r>
        <w:rPr>
          <w:szCs w:val="24"/>
        </w:rPr>
        <w:tab/>
      </w:r>
      <w:r w:rsidRPr="004D0497">
        <w:rPr>
          <w:szCs w:val="24"/>
        </w:rPr>
        <w:t>poskytovatele sociálních služeb, který poskytuje zdravotní služby podle</w:t>
      </w:r>
      <w:r>
        <w:rPr>
          <w:szCs w:val="24"/>
        </w:rPr>
        <w:t xml:space="preserve"> § 11 odst. 2 písm. b),</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rozsah zdravotních služeb, o jejichž poskytování a úhradě uzavřela zdravotní pojišťovna s poskytovatelem nebo poskytovatelem sociálních služeb uvedeným v písmenu b) bodu 2 smlouvu podle</w:t>
      </w:r>
      <w:r>
        <w:rPr>
          <w:szCs w:val="24"/>
        </w:rPr>
        <w:t xml:space="preserve"> zákona o veřejném zdravotním pojištění,</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údaje o personálním zabezpečení a věcném a technickém vybavení poskytovatele, k jejichž zajištění se zavázal zdravotní pojišťovně ve smlouvě o poskytování a úhradě zdravotních služeb uzavřené podle</w:t>
      </w:r>
      <w:r>
        <w:rPr>
          <w:szCs w:val="24"/>
        </w:rPr>
        <w:t xml:space="preserve"> zákona o veřejném zdravotním pojištění</w:t>
      </w:r>
      <w:r w:rsidRPr="004D0497">
        <w:rPr>
          <w:szCs w:val="24"/>
        </w:rPr>
        <w:t xml:space="preserve">, </w:t>
      </w:r>
    </w:p>
    <w:p w:rsidR="004B3CEE" w:rsidRPr="004D0497" w:rsidRDefault="004B3CEE" w:rsidP="004B3CEE">
      <w:pPr>
        <w:widowControl w:val="0"/>
        <w:autoSpaceDE w:val="0"/>
        <w:autoSpaceDN w:val="0"/>
        <w:adjustRightInd w:val="0"/>
        <w:ind w:left="357" w:hanging="357"/>
        <w:rPr>
          <w:szCs w:val="24"/>
        </w:rPr>
      </w:pPr>
      <w:r w:rsidRPr="004D0497">
        <w:rPr>
          <w:szCs w:val="24"/>
        </w:rPr>
        <w:t>e)</w:t>
      </w:r>
      <w:r>
        <w:rPr>
          <w:szCs w:val="24"/>
        </w:rPr>
        <w:tab/>
      </w:r>
      <w:r w:rsidRPr="004D0497">
        <w:rPr>
          <w:szCs w:val="24"/>
        </w:rPr>
        <w:t xml:space="preserve">vymezení zdravotních služeb, za které byla úhrada provedena, </w:t>
      </w:r>
    </w:p>
    <w:p w:rsidR="004B3CEE" w:rsidRPr="004D0497" w:rsidRDefault="004B3CEE" w:rsidP="004B3CEE">
      <w:pPr>
        <w:widowControl w:val="0"/>
        <w:autoSpaceDE w:val="0"/>
        <w:autoSpaceDN w:val="0"/>
        <w:adjustRightInd w:val="0"/>
        <w:ind w:left="357" w:hanging="357"/>
        <w:rPr>
          <w:szCs w:val="24"/>
        </w:rPr>
      </w:pPr>
      <w:r w:rsidRPr="004D0497">
        <w:rPr>
          <w:szCs w:val="24"/>
        </w:rPr>
        <w:t>f)</w:t>
      </w:r>
      <w:r>
        <w:rPr>
          <w:szCs w:val="24"/>
        </w:rPr>
        <w:tab/>
      </w:r>
      <w:r w:rsidRPr="004D0497">
        <w:rPr>
          <w:szCs w:val="24"/>
        </w:rPr>
        <w:t xml:space="preserve">výši úhrady za zdravotní služby vymezené podle písmene e), poskytnuté zdravotní pojišťovnou, </w:t>
      </w:r>
    </w:p>
    <w:p w:rsidR="004B3CEE" w:rsidRPr="004D0497" w:rsidRDefault="004B3CEE" w:rsidP="004B3CEE">
      <w:pPr>
        <w:widowControl w:val="0"/>
        <w:autoSpaceDE w:val="0"/>
        <w:autoSpaceDN w:val="0"/>
        <w:adjustRightInd w:val="0"/>
        <w:ind w:left="357" w:hanging="357"/>
        <w:rPr>
          <w:szCs w:val="24"/>
        </w:rPr>
      </w:pPr>
      <w:r w:rsidRPr="004D0497">
        <w:rPr>
          <w:szCs w:val="24"/>
        </w:rPr>
        <w:t>g)</w:t>
      </w:r>
      <w:r>
        <w:rPr>
          <w:szCs w:val="24"/>
        </w:rPr>
        <w:tab/>
      </w:r>
      <w:r w:rsidRPr="004D0497">
        <w:rPr>
          <w:szCs w:val="24"/>
        </w:rPr>
        <w:t xml:space="preserve">typ úhrady a </w:t>
      </w:r>
    </w:p>
    <w:p w:rsidR="004B3CEE" w:rsidRPr="004D0497" w:rsidRDefault="004B3CEE" w:rsidP="004B3CEE">
      <w:pPr>
        <w:widowControl w:val="0"/>
        <w:autoSpaceDE w:val="0"/>
        <w:autoSpaceDN w:val="0"/>
        <w:adjustRightInd w:val="0"/>
        <w:ind w:left="357" w:hanging="357"/>
        <w:rPr>
          <w:szCs w:val="24"/>
        </w:rPr>
      </w:pPr>
      <w:r w:rsidRPr="004D0497">
        <w:rPr>
          <w:szCs w:val="24"/>
        </w:rPr>
        <w:t>h)</w:t>
      </w:r>
      <w:r>
        <w:rPr>
          <w:szCs w:val="24"/>
        </w:rPr>
        <w:tab/>
      </w:r>
      <w:r w:rsidRPr="004D0497">
        <w:rPr>
          <w:szCs w:val="24"/>
        </w:rPr>
        <w:t xml:space="preserve">období, v němž byly poskytnuty zdravotní služby vymezené podle písmene e), za které zdravotní pojišťovna poskytla úhradu ve výši uvedené podle písmene f). </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 xml:space="preserve">(3) Do Národního registru hrazených zdravotních služeb dále zdravotní pojišťovna uvedená v odstavci 2 předává </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proofErr w:type="spellStart"/>
      <w:r w:rsidRPr="004D0497">
        <w:rPr>
          <w:szCs w:val="24"/>
        </w:rPr>
        <w:t>agendový</w:t>
      </w:r>
      <w:proofErr w:type="spellEnd"/>
      <w:r w:rsidRPr="004D0497">
        <w:rPr>
          <w:szCs w:val="24"/>
        </w:rPr>
        <w:t xml:space="preserve"> identifikátor fyzické osoby přidělený podle zákona upravujícího informační systém základních registrů</w:t>
      </w:r>
      <w:r w:rsidRPr="004D0497">
        <w:rPr>
          <w:szCs w:val="24"/>
          <w:vertAlign w:val="superscript"/>
        </w:rPr>
        <w:t>18)</w:t>
      </w:r>
      <w:r w:rsidRPr="004D0497">
        <w:rPr>
          <w:szCs w:val="24"/>
        </w:rPr>
        <w:t xml:space="preserve"> k pojištěnci, kterému byla poskytnuta zdravotní služba specifikovaná podle písmene d) a uhrazená zdravotní pojišťovnou poskytovateli nebo poskytovateli sociálních služeb; pokud </w:t>
      </w:r>
      <w:proofErr w:type="spellStart"/>
      <w:r w:rsidRPr="004D0497">
        <w:rPr>
          <w:szCs w:val="24"/>
        </w:rPr>
        <w:t>agendový</w:t>
      </w:r>
      <w:proofErr w:type="spellEnd"/>
      <w:r w:rsidRPr="004D0497">
        <w:rPr>
          <w:szCs w:val="24"/>
        </w:rPr>
        <w:t xml:space="preserve"> identifikátor fyzické osoby nebyl přidělen, identifikační číslo tohoto pojištěnce, </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 xml:space="preserve">údaj o pohlaví pojištěnce uvedeného v písmenu a) a rok jeho narození, </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kód obce adresy místa pobytu pojištěnce uvedeného v písmenu a) ze základního registru územní identifikace, adres a nemovitostí</w:t>
      </w:r>
      <w:r w:rsidRPr="004D0497">
        <w:rPr>
          <w:szCs w:val="24"/>
          <w:vertAlign w:val="superscript"/>
        </w:rPr>
        <w:t>54)</w:t>
      </w:r>
      <w:r w:rsidRPr="004D0497">
        <w:rPr>
          <w:szCs w:val="24"/>
        </w:rPr>
        <w:t xml:space="preserve"> a </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 xml:space="preserve">specifikaci zdravotní služby poskytnuté pojištěnci, včetně uvedení data poskytnutí zdravotní služby. </w:t>
      </w:r>
    </w:p>
    <w:p w:rsidR="004B3CEE"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jc w:val="center"/>
        <w:rPr>
          <w:szCs w:val="24"/>
        </w:rPr>
      </w:pPr>
      <w:r w:rsidRPr="004D0497">
        <w:rPr>
          <w:szCs w:val="24"/>
        </w:rPr>
        <w:t>§ 78</w:t>
      </w:r>
    </w:p>
    <w:p w:rsidR="004B3CEE" w:rsidRPr="004D0497" w:rsidRDefault="004B3CEE" w:rsidP="004B3CEE">
      <w:pPr>
        <w:widowControl w:val="0"/>
        <w:autoSpaceDE w:val="0"/>
        <w:autoSpaceDN w:val="0"/>
        <w:adjustRightInd w:val="0"/>
        <w:rPr>
          <w:szCs w:val="24"/>
        </w:rPr>
      </w:pPr>
    </w:p>
    <w:p w:rsidR="004B3CEE" w:rsidRPr="004D0497" w:rsidRDefault="004B3CEE" w:rsidP="004B3CEE">
      <w:pPr>
        <w:widowControl w:val="0"/>
        <w:autoSpaceDE w:val="0"/>
        <w:autoSpaceDN w:val="0"/>
        <w:adjustRightInd w:val="0"/>
        <w:rPr>
          <w:szCs w:val="24"/>
        </w:rPr>
      </w:pPr>
      <w:r w:rsidRPr="004D0497">
        <w:rPr>
          <w:szCs w:val="24"/>
        </w:rPr>
        <w:tab/>
        <w:t>P</w:t>
      </w:r>
      <w:r>
        <w:rPr>
          <w:szCs w:val="24"/>
        </w:rPr>
        <w:t>rováděcí právní předpis stanoví</w:t>
      </w:r>
    </w:p>
    <w:p w:rsidR="004B3CEE" w:rsidRPr="004D0497" w:rsidRDefault="004B3CEE" w:rsidP="004B3CEE">
      <w:pPr>
        <w:widowControl w:val="0"/>
        <w:autoSpaceDE w:val="0"/>
        <w:autoSpaceDN w:val="0"/>
        <w:adjustRightInd w:val="0"/>
        <w:ind w:left="357" w:hanging="357"/>
        <w:rPr>
          <w:szCs w:val="24"/>
        </w:rPr>
      </w:pPr>
      <w:r w:rsidRPr="004D0497">
        <w:rPr>
          <w:szCs w:val="24"/>
        </w:rPr>
        <w:t>a)</w:t>
      </w:r>
      <w:r>
        <w:rPr>
          <w:szCs w:val="24"/>
        </w:rPr>
        <w:tab/>
      </w:r>
      <w:r w:rsidRPr="004D0497">
        <w:rPr>
          <w:szCs w:val="24"/>
        </w:rPr>
        <w:t>okruh poskytovatelů a dalších osob předávajících osobní a další úd</w:t>
      </w:r>
      <w:r>
        <w:rPr>
          <w:szCs w:val="24"/>
        </w:rPr>
        <w:t>aje do zdravotnických registrů,</w:t>
      </w:r>
    </w:p>
    <w:p w:rsidR="004B3CEE" w:rsidRPr="004D0497" w:rsidRDefault="004B3CEE" w:rsidP="004B3CEE">
      <w:pPr>
        <w:widowControl w:val="0"/>
        <w:autoSpaceDE w:val="0"/>
        <w:autoSpaceDN w:val="0"/>
        <w:adjustRightInd w:val="0"/>
        <w:ind w:left="357" w:hanging="357"/>
        <w:rPr>
          <w:szCs w:val="24"/>
        </w:rPr>
      </w:pPr>
      <w:r w:rsidRPr="004D0497">
        <w:rPr>
          <w:szCs w:val="24"/>
        </w:rPr>
        <w:t>b)</w:t>
      </w:r>
      <w:r>
        <w:rPr>
          <w:szCs w:val="24"/>
        </w:rPr>
        <w:tab/>
      </w:r>
      <w:r w:rsidRPr="004D0497">
        <w:rPr>
          <w:szCs w:val="24"/>
        </w:rPr>
        <w:t>postup, způsob, strukturu a formu předávání požadovaných osobních a dalších údajů do</w:t>
      </w:r>
      <w:r>
        <w:rPr>
          <w:szCs w:val="24"/>
        </w:rPr>
        <w:t> zdravotnických registrů,</w:t>
      </w:r>
    </w:p>
    <w:p w:rsidR="004B3CEE" w:rsidRPr="004D0497" w:rsidRDefault="004B3CEE" w:rsidP="004B3CEE">
      <w:pPr>
        <w:widowControl w:val="0"/>
        <w:autoSpaceDE w:val="0"/>
        <w:autoSpaceDN w:val="0"/>
        <w:adjustRightInd w:val="0"/>
        <w:ind w:left="357" w:hanging="357"/>
        <w:rPr>
          <w:szCs w:val="24"/>
        </w:rPr>
      </w:pPr>
      <w:r w:rsidRPr="004D0497">
        <w:rPr>
          <w:szCs w:val="24"/>
        </w:rPr>
        <w:t>c)</w:t>
      </w:r>
      <w:r>
        <w:rPr>
          <w:szCs w:val="24"/>
        </w:rPr>
        <w:tab/>
      </w:r>
      <w:r w:rsidRPr="004D0497">
        <w:rPr>
          <w:szCs w:val="24"/>
        </w:rPr>
        <w:t>periodicitu a lhůty předávání požadovaných osobních a dalších úd</w:t>
      </w:r>
      <w:r>
        <w:rPr>
          <w:szCs w:val="24"/>
        </w:rPr>
        <w:t>ajů do zdravotnických registrů,</w:t>
      </w:r>
    </w:p>
    <w:p w:rsidR="004B3CEE" w:rsidRPr="004D0497" w:rsidRDefault="004B3CEE" w:rsidP="004B3CEE">
      <w:pPr>
        <w:widowControl w:val="0"/>
        <w:autoSpaceDE w:val="0"/>
        <w:autoSpaceDN w:val="0"/>
        <w:adjustRightInd w:val="0"/>
        <w:ind w:left="357" w:hanging="357"/>
        <w:rPr>
          <w:szCs w:val="24"/>
        </w:rPr>
      </w:pPr>
      <w:r w:rsidRPr="004D0497">
        <w:rPr>
          <w:szCs w:val="24"/>
        </w:rPr>
        <w:t>d)</w:t>
      </w:r>
      <w:r>
        <w:rPr>
          <w:szCs w:val="24"/>
        </w:rPr>
        <w:tab/>
      </w:r>
      <w:r w:rsidRPr="004D0497">
        <w:rPr>
          <w:szCs w:val="24"/>
        </w:rPr>
        <w:t>náležitosti žádosti o oprávnění k přístupu k osobním údajům a dalším údajům vedeným ve</w:t>
      </w:r>
      <w:r>
        <w:rPr>
          <w:szCs w:val="24"/>
        </w:rPr>
        <w:t> </w:t>
      </w:r>
      <w:r w:rsidRPr="004D0497">
        <w:rPr>
          <w:szCs w:val="24"/>
        </w:rPr>
        <w:t>zdravotnických registrec</w:t>
      </w:r>
      <w:r>
        <w:rPr>
          <w:szCs w:val="24"/>
        </w:rPr>
        <w:t>h a o zrušení tohoto oprávnění,</w:t>
      </w:r>
    </w:p>
    <w:p w:rsidR="004B3CEE" w:rsidRDefault="004B3CEE" w:rsidP="004B3CEE">
      <w:pPr>
        <w:widowControl w:val="0"/>
        <w:autoSpaceDE w:val="0"/>
        <w:autoSpaceDN w:val="0"/>
        <w:adjustRightInd w:val="0"/>
        <w:ind w:left="357" w:hanging="357"/>
        <w:rPr>
          <w:b/>
          <w:szCs w:val="24"/>
        </w:rPr>
      </w:pPr>
      <w:r w:rsidRPr="004D0497">
        <w:rPr>
          <w:szCs w:val="24"/>
        </w:rPr>
        <w:t>e)</w:t>
      </w:r>
      <w:r>
        <w:rPr>
          <w:szCs w:val="24"/>
        </w:rPr>
        <w:tab/>
      </w:r>
      <w:r w:rsidRPr="004D0497">
        <w:rPr>
          <w:szCs w:val="24"/>
        </w:rPr>
        <w:t xml:space="preserve">způsob vymezení a způsob specifikace zdravotních služeb, za které byla úhrada provedena, </w:t>
      </w:r>
      <w:r w:rsidRPr="004D0497">
        <w:rPr>
          <w:szCs w:val="24"/>
        </w:rPr>
        <w:lastRenderedPageBreak/>
        <w:t>a typ úhrady pro účely předávání údajů do Národního registr</w:t>
      </w:r>
      <w:r>
        <w:rPr>
          <w:szCs w:val="24"/>
        </w:rPr>
        <w:t>u hrazených zdravotních služeb</w:t>
      </w:r>
      <w:r>
        <w:rPr>
          <w:b/>
          <w:szCs w:val="24"/>
        </w:rPr>
        <w:t>,</w:t>
      </w:r>
    </w:p>
    <w:p w:rsidR="004B3CEE" w:rsidRPr="009717E1" w:rsidRDefault="004B3CEE" w:rsidP="004B3CEE">
      <w:pPr>
        <w:widowControl w:val="0"/>
        <w:autoSpaceDE w:val="0"/>
        <w:autoSpaceDN w:val="0"/>
        <w:adjustRightInd w:val="0"/>
        <w:ind w:left="357" w:hanging="357"/>
        <w:rPr>
          <w:color w:val="FF0000"/>
          <w:szCs w:val="24"/>
        </w:rPr>
      </w:pPr>
      <w:r w:rsidRPr="009717E1">
        <w:rPr>
          <w:b/>
          <w:color w:val="FF0000"/>
          <w:szCs w:val="24"/>
        </w:rPr>
        <w:t>f)</w:t>
      </w:r>
      <w:r w:rsidRPr="009717E1">
        <w:rPr>
          <w:b/>
          <w:color w:val="FF0000"/>
          <w:szCs w:val="24"/>
        </w:rPr>
        <w:tab/>
        <w:t>druhy vybraných zdravotnických prostředků, o kterých předává poskytovatel údaje do Národního registru poskytovatelů</w:t>
      </w:r>
      <w:r w:rsidRPr="009E3755">
        <w:rPr>
          <w:b/>
          <w:color w:val="FF0000"/>
          <w:szCs w:val="24"/>
        </w:rPr>
        <w:t>.</w:t>
      </w:r>
    </w:p>
    <w:p w:rsidR="004B3CEE" w:rsidRDefault="004B3CEE" w:rsidP="004B3CEE">
      <w:pPr>
        <w:widowControl w:val="0"/>
        <w:autoSpaceDE w:val="0"/>
        <w:autoSpaceDN w:val="0"/>
        <w:adjustRightInd w:val="0"/>
        <w:rPr>
          <w:szCs w:val="24"/>
        </w:rPr>
      </w:pPr>
    </w:p>
    <w:p w:rsidR="004B3CEE" w:rsidRDefault="004B3CEE" w:rsidP="00F10F42">
      <w:pPr>
        <w:rPr>
          <w:b/>
          <w:szCs w:val="24"/>
        </w:rPr>
      </w:pPr>
    </w:p>
    <w:p w:rsidR="00800280" w:rsidRPr="00800280" w:rsidRDefault="00800280" w:rsidP="00800280">
      <w:pPr>
        <w:suppressAutoHyphens/>
        <w:rPr>
          <w:b/>
        </w:rPr>
      </w:pPr>
    </w:p>
    <w:sectPr w:rsidR="00800280" w:rsidRPr="008002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2C7" w:rsidRDefault="00B052C7" w:rsidP="00384195">
      <w:r>
        <w:separator/>
      </w:r>
    </w:p>
  </w:endnote>
  <w:endnote w:type="continuationSeparator" w:id="0">
    <w:p w:rsidR="00B052C7" w:rsidRDefault="00B052C7" w:rsidP="0038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563743"/>
      <w:docPartObj>
        <w:docPartGallery w:val="Page Numbers (Bottom of Page)"/>
        <w:docPartUnique/>
      </w:docPartObj>
    </w:sdtPr>
    <w:sdtEndPr/>
    <w:sdtContent>
      <w:p w:rsidR="007B75D3" w:rsidRDefault="007B75D3">
        <w:pPr>
          <w:pStyle w:val="Zpat"/>
          <w:jc w:val="center"/>
        </w:pPr>
        <w:r>
          <w:fldChar w:fldCharType="begin"/>
        </w:r>
        <w:r>
          <w:instrText>PAGE   \* MERGEFORMAT</w:instrText>
        </w:r>
        <w:r>
          <w:fldChar w:fldCharType="separate"/>
        </w:r>
        <w:r w:rsidR="00761A41">
          <w:rPr>
            <w:noProof/>
          </w:rPr>
          <w:t>25</w:t>
        </w:r>
        <w:r>
          <w:fldChar w:fldCharType="end"/>
        </w:r>
      </w:p>
    </w:sdtContent>
  </w:sdt>
  <w:p w:rsidR="007B75D3" w:rsidRDefault="007B75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2C7" w:rsidRDefault="00B052C7" w:rsidP="00384195">
      <w:r>
        <w:separator/>
      </w:r>
    </w:p>
  </w:footnote>
  <w:footnote w:type="continuationSeparator" w:id="0">
    <w:p w:rsidR="00B052C7" w:rsidRDefault="00B052C7" w:rsidP="00384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C7B"/>
    <w:multiLevelType w:val="hybridMultilevel"/>
    <w:tmpl w:val="B6EE49A2"/>
    <w:lvl w:ilvl="0" w:tplc="58A66A5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467260"/>
    <w:multiLevelType w:val="hybridMultilevel"/>
    <w:tmpl w:val="22F46CD0"/>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rPr>
        <w:rFonts w:ascii="Times New Roman" w:hAnsi="Times New Roman" w:cs="Times New Roman"/>
      </w:rPr>
    </w:lvl>
    <w:lvl w:ilvl="2" w:tplc="0405001B">
      <w:start w:val="1"/>
      <w:numFmt w:val="lowerRoman"/>
      <w:lvlText w:val="%3."/>
      <w:lvlJc w:val="right"/>
      <w:pPr>
        <w:ind w:left="2508" w:hanging="180"/>
      </w:pPr>
      <w:rPr>
        <w:rFonts w:ascii="Times New Roman" w:hAnsi="Times New Roman" w:cs="Times New Roman"/>
      </w:rPr>
    </w:lvl>
    <w:lvl w:ilvl="3" w:tplc="0405000F">
      <w:start w:val="1"/>
      <w:numFmt w:val="decimal"/>
      <w:lvlText w:val="%4."/>
      <w:lvlJc w:val="left"/>
      <w:pPr>
        <w:ind w:left="3228" w:hanging="360"/>
      </w:pPr>
      <w:rPr>
        <w:rFonts w:ascii="Times New Roman" w:hAnsi="Times New Roman" w:cs="Times New Roman"/>
      </w:rPr>
    </w:lvl>
    <w:lvl w:ilvl="4" w:tplc="04050019">
      <w:start w:val="1"/>
      <w:numFmt w:val="lowerLetter"/>
      <w:lvlText w:val="%5."/>
      <w:lvlJc w:val="left"/>
      <w:pPr>
        <w:ind w:left="3948" w:hanging="360"/>
      </w:pPr>
      <w:rPr>
        <w:rFonts w:ascii="Times New Roman" w:hAnsi="Times New Roman" w:cs="Times New Roman"/>
      </w:rPr>
    </w:lvl>
    <w:lvl w:ilvl="5" w:tplc="0405001B">
      <w:start w:val="1"/>
      <w:numFmt w:val="lowerRoman"/>
      <w:lvlText w:val="%6."/>
      <w:lvlJc w:val="right"/>
      <w:pPr>
        <w:ind w:left="4668" w:hanging="180"/>
      </w:pPr>
      <w:rPr>
        <w:rFonts w:ascii="Times New Roman" w:hAnsi="Times New Roman" w:cs="Times New Roman"/>
      </w:rPr>
    </w:lvl>
    <w:lvl w:ilvl="6" w:tplc="0405000F">
      <w:start w:val="1"/>
      <w:numFmt w:val="decimal"/>
      <w:lvlText w:val="%7."/>
      <w:lvlJc w:val="left"/>
      <w:pPr>
        <w:ind w:left="5388" w:hanging="360"/>
      </w:pPr>
      <w:rPr>
        <w:rFonts w:ascii="Times New Roman" w:hAnsi="Times New Roman" w:cs="Times New Roman"/>
      </w:rPr>
    </w:lvl>
    <w:lvl w:ilvl="7" w:tplc="04050019">
      <w:start w:val="1"/>
      <w:numFmt w:val="lowerLetter"/>
      <w:lvlText w:val="%8."/>
      <w:lvlJc w:val="left"/>
      <w:pPr>
        <w:ind w:left="6108" w:hanging="360"/>
      </w:pPr>
      <w:rPr>
        <w:rFonts w:ascii="Times New Roman" w:hAnsi="Times New Roman" w:cs="Times New Roman"/>
      </w:rPr>
    </w:lvl>
    <w:lvl w:ilvl="8" w:tplc="0405001B">
      <w:start w:val="1"/>
      <w:numFmt w:val="lowerRoman"/>
      <w:lvlText w:val="%9."/>
      <w:lvlJc w:val="right"/>
      <w:pPr>
        <w:ind w:left="6828" w:hanging="180"/>
      </w:pPr>
      <w:rPr>
        <w:rFonts w:ascii="Times New Roman" w:hAnsi="Times New Roman" w:cs="Times New Roman"/>
      </w:rPr>
    </w:lvl>
  </w:abstractNum>
  <w:abstractNum w:abstractNumId="2">
    <w:nsid w:val="101A7AC6"/>
    <w:multiLevelType w:val="hybridMultilevel"/>
    <w:tmpl w:val="FDBE26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4">
    <w:nsid w:val="1A921849"/>
    <w:multiLevelType w:val="hybridMultilevel"/>
    <w:tmpl w:val="6AF6E2B8"/>
    <w:lvl w:ilvl="0" w:tplc="C51440FC">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
    <w:nsid w:val="20517CBE"/>
    <w:multiLevelType w:val="hybridMultilevel"/>
    <w:tmpl w:val="DF929C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2A815A9"/>
    <w:multiLevelType w:val="hybridMultilevel"/>
    <w:tmpl w:val="2C82F586"/>
    <w:lvl w:ilvl="0" w:tplc="15FA67FA">
      <w:start w:val="2"/>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A11AF4"/>
    <w:multiLevelType w:val="hybridMultilevel"/>
    <w:tmpl w:val="12708EF8"/>
    <w:lvl w:ilvl="0" w:tplc="0C4647A2">
      <w:start w:val="1"/>
      <w:numFmt w:val="decimal"/>
      <w:lvlText w:val="%1."/>
      <w:lvlJc w:val="left"/>
      <w:pPr>
        <w:ind w:left="502" w:hanging="360"/>
      </w:pPr>
      <w:rPr>
        <w:rFonts w:ascii="Times New Roman" w:hAnsi="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71834DE"/>
    <w:multiLevelType w:val="hybridMultilevel"/>
    <w:tmpl w:val="E440E8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8342764"/>
    <w:multiLevelType w:val="hybridMultilevel"/>
    <w:tmpl w:val="0FE2BF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3F3DC4"/>
    <w:multiLevelType w:val="hybridMultilevel"/>
    <w:tmpl w:val="12708EF8"/>
    <w:lvl w:ilvl="0" w:tplc="0C4647A2">
      <w:start w:val="1"/>
      <w:numFmt w:val="decimal"/>
      <w:lvlText w:val="%1."/>
      <w:lvlJc w:val="left"/>
      <w:pPr>
        <w:ind w:left="502" w:hanging="360"/>
      </w:pPr>
      <w:rPr>
        <w:rFonts w:ascii="Times New Roman" w:hAnsi="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A704B42"/>
    <w:multiLevelType w:val="hybridMultilevel"/>
    <w:tmpl w:val="455C3CD6"/>
    <w:lvl w:ilvl="0" w:tplc="02E66D2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6274497"/>
    <w:multiLevelType w:val="hybridMultilevel"/>
    <w:tmpl w:val="AA063F72"/>
    <w:lvl w:ilvl="0" w:tplc="CB9E048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70E25B26"/>
    <w:multiLevelType w:val="hybridMultilevel"/>
    <w:tmpl w:val="023C34AE"/>
    <w:lvl w:ilvl="0" w:tplc="686202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32239FE"/>
    <w:multiLevelType w:val="hybridMultilevel"/>
    <w:tmpl w:val="02D6469C"/>
    <w:lvl w:ilvl="0" w:tplc="0405000F">
      <w:start w:val="1"/>
      <w:numFmt w:val="decimal"/>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15">
    <w:nsid w:val="79D2385D"/>
    <w:multiLevelType w:val="hybridMultilevel"/>
    <w:tmpl w:val="98E62660"/>
    <w:lvl w:ilvl="0" w:tplc="5F0CAF00">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4B45C1"/>
    <w:multiLevelType w:val="hybridMultilevel"/>
    <w:tmpl w:val="AF167808"/>
    <w:lvl w:ilvl="0" w:tplc="0C4647A2">
      <w:start w:val="1"/>
      <w:numFmt w:val="decimal"/>
      <w:lvlText w:val="%1."/>
      <w:lvlJc w:val="left"/>
      <w:pPr>
        <w:ind w:left="502" w:hanging="360"/>
      </w:pPr>
      <w:rPr>
        <w:rFonts w:ascii="Times New Roman" w:hAnsi="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2"/>
  </w:num>
  <w:num w:numId="5">
    <w:abstractNumId w:val="9"/>
  </w:num>
  <w:num w:numId="6">
    <w:abstractNumId w:val="1"/>
  </w:num>
  <w:num w:numId="7">
    <w:abstractNumId w:val="11"/>
  </w:num>
  <w:num w:numId="8">
    <w:abstractNumId w:val="10"/>
  </w:num>
  <w:num w:numId="9">
    <w:abstractNumId w:val="15"/>
  </w:num>
  <w:num w:numId="10">
    <w:abstractNumId w:val="6"/>
  </w:num>
  <w:num w:numId="11">
    <w:abstractNumId w:val="13"/>
  </w:num>
  <w:num w:numId="12">
    <w:abstractNumId w:val="2"/>
  </w:num>
  <w:num w:numId="13">
    <w:abstractNumId w:val="4"/>
  </w:num>
  <w:num w:numId="14">
    <w:abstractNumId w:val="14"/>
  </w:num>
  <w:num w:numId="15">
    <w:abstractNumId w:val="8"/>
  </w:num>
  <w:num w:numId="16">
    <w:abstractNumId w:val="5"/>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9F"/>
    <w:rsid w:val="00000E3C"/>
    <w:rsid w:val="000011B4"/>
    <w:rsid w:val="00002EEF"/>
    <w:rsid w:val="00012146"/>
    <w:rsid w:val="00014150"/>
    <w:rsid w:val="00024F7F"/>
    <w:rsid w:val="00026A0E"/>
    <w:rsid w:val="0006012A"/>
    <w:rsid w:val="00063543"/>
    <w:rsid w:val="00063914"/>
    <w:rsid w:val="0009186D"/>
    <w:rsid w:val="00097DFD"/>
    <w:rsid w:val="000A1C6D"/>
    <w:rsid w:val="000A1E02"/>
    <w:rsid w:val="000A5C0D"/>
    <w:rsid w:val="000A7022"/>
    <w:rsid w:val="000A7865"/>
    <w:rsid w:val="000B5055"/>
    <w:rsid w:val="000C0064"/>
    <w:rsid w:val="000C0B80"/>
    <w:rsid w:val="000C1DFB"/>
    <w:rsid w:val="000C342F"/>
    <w:rsid w:val="000C4102"/>
    <w:rsid w:val="000D3B83"/>
    <w:rsid w:val="000F3442"/>
    <w:rsid w:val="000F4BE1"/>
    <w:rsid w:val="000F72C3"/>
    <w:rsid w:val="00105BF8"/>
    <w:rsid w:val="001070DA"/>
    <w:rsid w:val="00107540"/>
    <w:rsid w:val="00110408"/>
    <w:rsid w:val="00115340"/>
    <w:rsid w:val="00115410"/>
    <w:rsid w:val="00120269"/>
    <w:rsid w:val="00120901"/>
    <w:rsid w:val="00120B15"/>
    <w:rsid w:val="001218F7"/>
    <w:rsid w:val="00140D4E"/>
    <w:rsid w:val="001417DD"/>
    <w:rsid w:val="001439C4"/>
    <w:rsid w:val="00154B6B"/>
    <w:rsid w:val="00156147"/>
    <w:rsid w:val="00166281"/>
    <w:rsid w:val="001669D0"/>
    <w:rsid w:val="00173D5E"/>
    <w:rsid w:val="00183651"/>
    <w:rsid w:val="0019386F"/>
    <w:rsid w:val="0019788D"/>
    <w:rsid w:val="001A394B"/>
    <w:rsid w:val="001A7FA7"/>
    <w:rsid w:val="001B26FF"/>
    <w:rsid w:val="001C1F40"/>
    <w:rsid w:val="001C277B"/>
    <w:rsid w:val="001C2817"/>
    <w:rsid w:val="001C59F2"/>
    <w:rsid w:val="001D074F"/>
    <w:rsid w:val="001D3409"/>
    <w:rsid w:val="001D54E3"/>
    <w:rsid w:val="001E29F8"/>
    <w:rsid w:val="001E2E9E"/>
    <w:rsid w:val="001E68E9"/>
    <w:rsid w:val="001F1566"/>
    <w:rsid w:val="001F2105"/>
    <w:rsid w:val="001F373E"/>
    <w:rsid w:val="001F3975"/>
    <w:rsid w:val="001F4989"/>
    <w:rsid w:val="001F4F7F"/>
    <w:rsid w:val="001F50BC"/>
    <w:rsid w:val="00202F83"/>
    <w:rsid w:val="00203818"/>
    <w:rsid w:val="00205F50"/>
    <w:rsid w:val="00207210"/>
    <w:rsid w:val="002216B6"/>
    <w:rsid w:val="002242AA"/>
    <w:rsid w:val="00225710"/>
    <w:rsid w:val="00226B60"/>
    <w:rsid w:val="00227F2A"/>
    <w:rsid w:val="002315C0"/>
    <w:rsid w:val="00231F6D"/>
    <w:rsid w:val="002349BA"/>
    <w:rsid w:val="00235399"/>
    <w:rsid w:val="00240BF1"/>
    <w:rsid w:val="00242AD4"/>
    <w:rsid w:val="00243365"/>
    <w:rsid w:val="0025018D"/>
    <w:rsid w:val="00250B1B"/>
    <w:rsid w:val="00257CDE"/>
    <w:rsid w:val="00270873"/>
    <w:rsid w:val="002708A8"/>
    <w:rsid w:val="0028203C"/>
    <w:rsid w:val="0028794B"/>
    <w:rsid w:val="0029195C"/>
    <w:rsid w:val="00294EE5"/>
    <w:rsid w:val="002A2679"/>
    <w:rsid w:val="002A45D8"/>
    <w:rsid w:val="002B279C"/>
    <w:rsid w:val="002B4EC6"/>
    <w:rsid w:val="002C47F2"/>
    <w:rsid w:val="002C699E"/>
    <w:rsid w:val="002D0D5B"/>
    <w:rsid w:val="002D36C4"/>
    <w:rsid w:val="002D63F4"/>
    <w:rsid w:val="002D6B42"/>
    <w:rsid w:val="002F145A"/>
    <w:rsid w:val="002F55CB"/>
    <w:rsid w:val="0030071D"/>
    <w:rsid w:val="00304010"/>
    <w:rsid w:val="00310987"/>
    <w:rsid w:val="00310B11"/>
    <w:rsid w:val="00311696"/>
    <w:rsid w:val="003155E1"/>
    <w:rsid w:val="00321A4E"/>
    <w:rsid w:val="00325A20"/>
    <w:rsid w:val="00326CAF"/>
    <w:rsid w:val="00331B51"/>
    <w:rsid w:val="00337E24"/>
    <w:rsid w:val="00342C28"/>
    <w:rsid w:val="00344A04"/>
    <w:rsid w:val="00356CF9"/>
    <w:rsid w:val="003600DC"/>
    <w:rsid w:val="003638A2"/>
    <w:rsid w:val="00384195"/>
    <w:rsid w:val="00386365"/>
    <w:rsid w:val="003A0790"/>
    <w:rsid w:val="003A70A6"/>
    <w:rsid w:val="003B100D"/>
    <w:rsid w:val="003B1685"/>
    <w:rsid w:val="003B19A9"/>
    <w:rsid w:val="003B5156"/>
    <w:rsid w:val="003C0351"/>
    <w:rsid w:val="003C3C9E"/>
    <w:rsid w:val="003C4A79"/>
    <w:rsid w:val="003D2163"/>
    <w:rsid w:val="003D2FCE"/>
    <w:rsid w:val="003D4ABD"/>
    <w:rsid w:val="003E02F2"/>
    <w:rsid w:val="003E226D"/>
    <w:rsid w:val="00402BDA"/>
    <w:rsid w:val="00402F53"/>
    <w:rsid w:val="00407161"/>
    <w:rsid w:val="004125DC"/>
    <w:rsid w:val="004141A5"/>
    <w:rsid w:val="00417361"/>
    <w:rsid w:val="00417F5F"/>
    <w:rsid w:val="004221E1"/>
    <w:rsid w:val="00431C25"/>
    <w:rsid w:val="004415F0"/>
    <w:rsid w:val="00441642"/>
    <w:rsid w:val="00453CAC"/>
    <w:rsid w:val="00465319"/>
    <w:rsid w:val="00470B45"/>
    <w:rsid w:val="00473ECC"/>
    <w:rsid w:val="0047587C"/>
    <w:rsid w:val="00490452"/>
    <w:rsid w:val="00492236"/>
    <w:rsid w:val="00494E2E"/>
    <w:rsid w:val="0049611C"/>
    <w:rsid w:val="004A16F8"/>
    <w:rsid w:val="004B0C95"/>
    <w:rsid w:val="004B2493"/>
    <w:rsid w:val="004B3CEE"/>
    <w:rsid w:val="004B4E8B"/>
    <w:rsid w:val="004B7328"/>
    <w:rsid w:val="004B7E07"/>
    <w:rsid w:val="004C05AB"/>
    <w:rsid w:val="004C0A7A"/>
    <w:rsid w:val="004C4F4D"/>
    <w:rsid w:val="004C7EA9"/>
    <w:rsid w:val="004D1555"/>
    <w:rsid w:val="004D3CDC"/>
    <w:rsid w:val="004D6E26"/>
    <w:rsid w:val="004E03EB"/>
    <w:rsid w:val="004F7F96"/>
    <w:rsid w:val="00503E16"/>
    <w:rsid w:val="00510CD2"/>
    <w:rsid w:val="00512D9E"/>
    <w:rsid w:val="00513C01"/>
    <w:rsid w:val="0051414E"/>
    <w:rsid w:val="00516915"/>
    <w:rsid w:val="00520380"/>
    <w:rsid w:val="0052224B"/>
    <w:rsid w:val="0052380A"/>
    <w:rsid w:val="005246CC"/>
    <w:rsid w:val="005251FC"/>
    <w:rsid w:val="00530C75"/>
    <w:rsid w:val="005352C8"/>
    <w:rsid w:val="00535843"/>
    <w:rsid w:val="00542B7C"/>
    <w:rsid w:val="00543688"/>
    <w:rsid w:val="005478E2"/>
    <w:rsid w:val="00552433"/>
    <w:rsid w:val="005525D9"/>
    <w:rsid w:val="0055328C"/>
    <w:rsid w:val="00557460"/>
    <w:rsid w:val="0056079E"/>
    <w:rsid w:val="00561109"/>
    <w:rsid w:val="005615D1"/>
    <w:rsid w:val="00566EFB"/>
    <w:rsid w:val="00571114"/>
    <w:rsid w:val="00574046"/>
    <w:rsid w:val="00574747"/>
    <w:rsid w:val="005750A8"/>
    <w:rsid w:val="00575ABF"/>
    <w:rsid w:val="00576BE1"/>
    <w:rsid w:val="005865E3"/>
    <w:rsid w:val="005916D4"/>
    <w:rsid w:val="00593ACF"/>
    <w:rsid w:val="00595C42"/>
    <w:rsid w:val="005973E3"/>
    <w:rsid w:val="00597F10"/>
    <w:rsid w:val="005A20F9"/>
    <w:rsid w:val="005A5ECD"/>
    <w:rsid w:val="005A5FF0"/>
    <w:rsid w:val="005B2816"/>
    <w:rsid w:val="005C0385"/>
    <w:rsid w:val="005C4B60"/>
    <w:rsid w:val="005E19BF"/>
    <w:rsid w:val="005E4137"/>
    <w:rsid w:val="005F0667"/>
    <w:rsid w:val="005F1A74"/>
    <w:rsid w:val="005F22FE"/>
    <w:rsid w:val="005F37ED"/>
    <w:rsid w:val="005F53A7"/>
    <w:rsid w:val="005F5B7D"/>
    <w:rsid w:val="005F6772"/>
    <w:rsid w:val="00600D44"/>
    <w:rsid w:val="00601C50"/>
    <w:rsid w:val="0060568B"/>
    <w:rsid w:val="00612372"/>
    <w:rsid w:val="006153CF"/>
    <w:rsid w:val="00617D1B"/>
    <w:rsid w:val="00623A85"/>
    <w:rsid w:val="00633800"/>
    <w:rsid w:val="00642838"/>
    <w:rsid w:val="006432CF"/>
    <w:rsid w:val="00650BDA"/>
    <w:rsid w:val="00652386"/>
    <w:rsid w:val="006545A9"/>
    <w:rsid w:val="006613F4"/>
    <w:rsid w:val="00661925"/>
    <w:rsid w:val="00676C94"/>
    <w:rsid w:val="00680692"/>
    <w:rsid w:val="006817A0"/>
    <w:rsid w:val="00683330"/>
    <w:rsid w:val="00684259"/>
    <w:rsid w:val="00685BD4"/>
    <w:rsid w:val="00686671"/>
    <w:rsid w:val="00690000"/>
    <w:rsid w:val="00691A88"/>
    <w:rsid w:val="006A1E20"/>
    <w:rsid w:val="006A258E"/>
    <w:rsid w:val="006A6B23"/>
    <w:rsid w:val="006B644D"/>
    <w:rsid w:val="006D6F42"/>
    <w:rsid w:val="006E35AB"/>
    <w:rsid w:val="006E5404"/>
    <w:rsid w:val="006E5D76"/>
    <w:rsid w:val="006F2C89"/>
    <w:rsid w:val="006F7903"/>
    <w:rsid w:val="00700FDC"/>
    <w:rsid w:val="00704CC8"/>
    <w:rsid w:val="0070790C"/>
    <w:rsid w:val="0071758D"/>
    <w:rsid w:val="00722CF1"/>
    <w:rsid w:val="00723359"/>
    <w:rsid w:val="00725257"/>
    <w:rsid w:val="00725F70"/>
    <w:rsid w:val="0072717B"/>
    <w:rsid w:val="007358A0"/>
    <w:rsid w:val="0073681E"/>
    <w:rsid w:val="00742269"/>
    <w:rsid w:val="00744FCA"/>
    <w:rsid w:val="0075309C"/>
    <w:rsid w:val="00755D84"/>
    <w:rsid w:val="00760535"/>
    <w:rsid w:val="00761A41"/>
    <w:rsid w:val="007622E8"/>
    <w:rsid w:val="00765C2E"/>
    <w:rsid w:val="0076724B"/>
    <w:rsid w:val="00775950"/>
    <w:rsid w:val="00776B21"/>
    <w:rsid w:val="00776F76"/>
    <w:rsid w:val="00783BD7"/>
    <w:rsid w:val="0078505C"/>
    <w:rsid w:val="00785D90"/>
    <w:rsid w:val="00792A9F"/>
    <w:rsid w:val="00796EAE"/>
    <w:rsid w:val="007A0014"/>
    <w:rsid w:val="007A0EF3"/>
    <w:rsid w:val="007A445F"/>
    <w:rsid w:val="007A4B21"/>
    <w:rsid w:val="007A4BFF"/>
    <w:rsid w:val="007B5D57"/>
    <w:rsid w:val="007B73FD"/>
    <w:rsid w:val="007B75D3"/>
    <w:rsid w:val="007C7956"/>
    <w:rsid w:val="007C7D00"/>
    <w:rsid w:val="007D14DF"/>
    <w:rsid w:val="007D36ED"/>
    <w:rsid w:val="007D42C2"/>
    <w:rsid w:val="007D678A"/>
    <w:rsid w:val="007D7827"/>
    <w:rsid w:val="007E1FB9"/>
    <w:rsid w:val="007F00A9"/>
    <w:rsid w:val="007F1D07"/>
    <w:rsid w:val="007F7B8A"/>
    <w:rsid w:val="00800280"/>
    <w:rsid w:val="0080170E"/>
    <w:rsid w:val="0080452D"/>
    <w:rsid w:val="0080651B"/>
    <w:rsid w:val="00807412"/>
    <w:rsid w:val="00807DB0"/>
    <w:rsid w:val="00815631"/>
    <w:rsid w:val="008244BC"/>
    <w:rsid w:val="00825B82"/>
    <w:rsid w:val="00830CA4"/>
    <w:rsid w:val="00830F00"/>
    <w:rsid w:val="00833C64"/>
    <w:rsid w:val="00834E97"/>
    <w:rsid w:val="008374B6"/>
    <w:rsid w:val="00840062"/>
    <w:rsid w:val="00844C08"/>
    <w:rsid w:val="00844F6A"/>
    <w:rsid w:val="00852E48"/>
    <w:rsid w:val="00864B0D"/>
    <w:rsid w:val="0086567B"/>
    <w:rsid w:val="00874AE9"/>
    <w:rsid w:val="00880C7F"/>
    <w:rsid w:val="0088157F"/>
    <w:rsid w:val="0088407A"/>
    <w:rsid w:val="008841FA"/>
    <w:rsid w:val="008874DD"/>
    <w:rsid w:val="00887B25"/>
    <w:rsid w:val="00890A17"/>
    <w:rsid w:val="00892913"/>
    <w:rsid w:val="008A081F"/>
    <w:rsid w:val="008A1785"/>
    <w:rsid w:val="008A3824"/>
    <w:rsid w:val="008A4083"/>
    <w:rsid w:val="008A5BFC"/>
    <w:rsid w:val="008A742D"/>
    <w:rsid w:val="008A7A9F"/>
    <w:rsid w:val="008B1750"/>
    <w:rsid w:val="008B34D1"/>
    <w:rsid w:val="008B65A2"/>
    <w:rsid w:val="008C2D72"/>
    <w:rsid w:val="008D00CA"/>
    <w:rsid w:val="008D583D"/>
    <w:rsid w:val="008D6A1E"/>
    <w:rsid w:val="008D7738"/>
    <w:rsid w:val="008D7A47"/>
    <w:rsid w:val="008E2BF9"/>
    <w:rsid w:val="008E3E1F"/>
    <w:rsid w:val="008E533F"/>
    <w:rsid w:val="008F04CB"/>
    <w:rsid w:val="008F5542"/>
    <w:rsid w:val="008F63F9"/>
    <w:rsid w:val="008F70C5"/>
    <w:rsid w:val="008F7511"/>
    <w:rsid w:val="009016EB"/>
    <w:rsid w:val="00906457"/>
    <w:rsid w:val="0091002D"/>
    <w:rsid w:val="00910540"/>
    <w:rsid w:val="009108AF"/>
    <w:rsid w:val="00913497"/>
    <w:rsid w:val="00913C70"/>
    <w:rsid w:val="00916AB6"/>
    <w:rsid w:val="009177BC"/>
    <w:rsid w:val="0092450D"/>
    <w:rsid w:val="00925470"/>
    <w:rsid w:val="009308D0"/>
    <w:rsid w:val="00931636"/>
    <w:rsid w:val="00933C93"/>
    <w:rsid w:val="00937718"/>
    <w:rsid w:val="009402C8"/>
    <w:rsid w:val="00942C0A"/>
    <w:rsid w:val="00944841"/>
    <w:rsid w:val="009460FC"/>
    <w:rsid w:val="00963622"/>
    <w:rsid w:val="00964217"/>
    <w:rsid w:val="00982D2F"/>
    <w:rsid w:val="009835DA"/>
    <w:rsid w:val="009A0866"/>
    <w:rsid w:val="009A63E7"/>
    <w:rsid w:val="009A6E3E"/>
    <w:rsid w:val="009B1A4D"/>
    <w:rsid w:val="009B2ACD"/>
    <w:rsid w:val="009B4CF2"/>
    <w:rsid w:val="009B6D35"/>
    <w:rsid w:val="009B7D3A"/>
    <w:rsid w:val="009C3384"/>
    <w:rsid w:val="009C48C0"/>
    <w:rsid w:val="009D0FD1"/>
    <w:rsid w:val="009D2193"/>
    <w:rsid w:val="009D5677"/>
    <w:rsid w:val="009D5CF9"/>
    <w:rsid w:val="009E35C5"/>
    <w:rsid w:val="009E5329"/>
    <w:rsid w:val="009E60ED"/>
    <w:rsid w:val="009E6A70"/>
    <w:rsid w:val="009E6E55"/>
    <w:rsid w:val="009E7E4B"/>
    <w:rsid w:val="009F0024"/>
    <w:rsid w:val="009F10F7"/>
    <w:rsid w:val="009F306B"/>
    <w:rsid w:val="00A01964"/>
    <w:rsid w:val="00A01967"/>
    <w:rsid w:val="00A01E11"/>
    <w:rsid w:val="00A06CFC"/>
    <w:rsid w:val="00A07510"/>
    <w:rsid w:val="00A12D6F"/>
    <w:rsid w:val="00A12E54"/>
    <w:rsid w:val="00A1649F"/>
    <w:rsid w:val="00A168B3"/>
    <w:rsid w:val="00A21A07"/>
    <w:rsid w:val="00A31E4D"/>
    <w:rsid w:val="00A32BF9"/>
    <w:rsid w:val="00A35035"/>
    <w:rsid w:val="00A369E3"/>
    <w:rsid w:val="00A4098C"/>
    <w:rsid w:val="00A43DB0"/>
    <w:rsid w:val="00A46BF2"/>
    <w:rsid w:val="00A60C87"/>
    <w:rsid w:val="00A63DE6"/>
    <w:rsid w:val="00A652FE"/>
    <w:rsid w:val="00A655CB"/>
    <w:rsid w:val="00A67279"/>
    <w:rsid w:val="00A72820"/>
    <w:rsid w:val="00A77D56"/>
    <w:rsid w:val="00A81D5C"/>
    <w:rsid w:val="00A860DB"/>
    <w:rsid w:val="00A9444F"/>
    <w:rsid w:val="00A9456D"/>
    <w:rsid w:val="00A948D9"/>
    <w:rsid w:val="00A95888"/>
    <w:rsid w:val="00AA05E0"/>
    <w:rsid w:val="00AA24C5"/>
    <w:rsid w:val="00AA30DC"/>
    <w:rsid w:val="00AA6A73"/>
    <w:rsid w:val="00AB2E97"/>
    <w:rsid w:val="00AB3FEB"/>
    <w:rsid w:val="00AC0D1B"/>
    <w:rsid w:val="00AC1F1F"/>
    <w:rsid w:val="00AC22AB"/>
    <w:rsid w:val="00AD5293"/>
    <w:rsid w:val="00AD67CE"/>
    <w:rsid w:val="00AD79C6"/>
    <w:rsid w:val="00AF16E5"/>
    <w:rsid w:val="00AF4E3E"/>
    <w:rsid w:val="00B005CA"/>
    <w:rsid w:val="00B052C7"/>
    <w:rsid w:val="00B05724"/>
    <w:rsid w:val="00B127D6"/>
    <w:rsid w:val="00B14E8E"/>
    <w:rsid w:val="00B21303"/>
    <w:rsid w:val="00B25828"/>
    <w:rsid w:val="00B332AB"/>
    <w:rsid w:val="00B35524"/>
    <w:rsid w:val="00B369EC"/>
    <w:rsid w:val="00B47FD7"/>
    <w:rsid w:val="00B51447"/>
    <w:rsid w:val="00B55B41"/>
    <w:rsid w:val="00B613D1"/>
    <w:rsid w:val="00B618DF"/>
    <w:rsid w:val="00B64D32"/>
    <w:rsid w:val="00B64E60"/>
    <w:rsid w:val="00B75F65"/>
    <w:rsid w:val="00B8488B"/>
    <w:rsid w:val="00B85DF2"/>
    <w:rsid w:val="00B86512"/>
    <w:rsid w:val="00B90D8D"/>
    <w:rsid w:val="00B9410B"/>
    <w:rsid w:val="00B948B8"/>
    <w:rsid w:val="00B94EB9"/>
    <w:rsid w:val="00BA5086"/>
    <w:rsid w:val="00BA5ED1"/>
    <w:rsid w:val="00BA6104"/>
    <w:rsid w:val="00BA687D"/>
    <w:rsid w:val="00BA7A9D"/>
    <w:rsid w:val="00BB32DE"/>
    <w:rsid w:val="00BB5A14"/>
    <w:rsid w:val="00BC1F5F"/>
    <w:rsid w:val="00BC48A0"/>
    <w:rsid w:val="00BC59B9"/>
    <w:rsid w:val="00BC6743"/>
    <w:rsid w:val="00BD1299"/>
    <w:rsid w:val="00BD2013"/>
    <w:rsid w:val="00BD46ED"/>
    <w:rsid w:val="00BE2925"/>
    <w:rsid w:val="00BF00DF"/>
    <w:rsid w:val="00BF17A9"/>
    <w:rsid w:val="00BF75E2"/>
    <w:rsid w:val="00C03235"/>
    <w:rsid w:val="00C0390F"/>
    <w:rsid w:val="00C03BF8"/>
    <w:rsid w:val="00C1663B"/>
    <w:rsid w:val="00C2248E"/>
    <w:rsid w:val="00C26936"/>
    <w:rsid w:val="00C26E20"/>
    <w:rsid w:val="00C27671"/>
    <w:rsid w:val="00C315ED"/>
    <w:rsid w:val="00C31FA3"/>
    <w:rsid w:val="00C32E4B"/>
    <w:rsid w:val="00C34191"/>
    <w:rsid w:val="00C44C72"/>
    <w:rsid w:val="00C549EF"/>
    <w:rsid w:val="00C56DB7"/>
    <w:rsid w:val="00C56F69"/>
    <w:rsid w:val="00C62A17"/>
    <w:rsid w:val="00C636DE"/>
    <w:rsid w:val="00C738A3"/>
    <w:rsid w:val="00C743C8"/>
    <w:rsid w:val="00C75563"/>
    <w:rsid w:val="00C802C9"/>
    <w:rsid w:val="00C8085E"/>
    <w:rsid w:val="00C8226B"/>
    <w:rsid w:val="00C84670"/>
    <w:rsid w:val="00C866ED"/>
    <w:rsid w:val="00C9051D"/>
    <w:rsid w:val="00C92DDD"/>
    <w:rsid w:val="00C95B7C"/>
    <w:rsid w:val="00C96B9A"/>
    <w:rsid w:val="00CA1EC9"/>
    <w:rsid w:val="00CA6610"/>
    <w:rsid w:val="00CB1E3E"/>
    <w:rsid w:val="00CB1F48"/>
    <w:rsid w:val="00CB2DB4"/>
    <w:rsid w:val="00CB4549"/>
    <w:rsid w:val="00CB51A5"/>
    <w:rsid w:val="00CB57F7"/>
    <w:rsid w:val="00CC08B7"/>
    <w:rsid w:val="00CC6107"/>
    <w:rsid w:val="00CC787F"/>
    <w:rsid w:val="00CD2319"/>
    <w:rsid w:val="00CD658B"/>
    <w:rsid w:val="00CD737B"/>
    <w:rsid w:val="00CE2F39"/>
    <w:rsid w:val="00CE52C7"/>
    <w:rsid w:val="00CE6A06"/>
    <w:rsid w:val="00CF2E0E"/>
    <w:rsid w:val="00CF3CA1"/>
    <w:rsid w:val="00CF5DA0"/>
    <w:rsid w:val="00D027FD"/>
    <w:rsid w:val="00D16C0E"/>
    <w:rsid w:val="00D21B9C"/>
    <w:rsid w:val="00D220F7"/>
    <w:rsid w:val="00D2253B"/>
    <w:rsid w:val="00D23249"/>
    <w:rsid w:val="00D2570C"/>
    <w:rsid w:val="00D259BD"/>
    <w:rsid w:val="00D35DC2"/>
    <w:rsid w:val="00D37A23"/>
    <w:rsid w:val="00D42A92"/>
    <w:rsid w:val="00D44995"/>
    <w:rsid w:val="00D45FBE"/>
    <w:rsid w:val="00D53960"/>
    <w:rsid w:val="00D610BA"/>
    <w:rsid w:val="00D7293B"/>
    <w:rsid w:val="00D805AF"/>
    <w:rsid w:val="00D84C35"/>
    <w:rsid w:val="00DA0AE3"/>
    <w:rsid w:val="00DA41AE"/>
    <w:rsid w:val="00DC273C"/>
    <w:rsid w:val="00DC542C"/>
    <w:rsid w:val="00DC696D"/>
    <w:rsid w:val="00DC7FB5"/>
    <w:rsid w:val="00DD31F6"/>
    <w:rsid w:val="00DD45A1"/>
    <w:rsid w:val="00DD51C7"/>
    <w:rsid w:val="00DD7AC2"/>
    <w:rsid w:val="00DE0F40"/>
    <w:rsid w:val="00DE3868"/>
    <w:rsid w:val="00DE65FA"/>
    <w:rsid w:val="00DE68F0"/>
    <w:rsid w:val="00DE729F"/>
    <w:rsid w:val="00DF631B"/>
    <w:rsid w:val="00E0681D"/>
    <w:rsid w:val="00E0722C"/>
    <w:rsid w:val="00E1639B"/>
    <w:rsid w:val="00E223EC"/>
    <w:rsid w:val="00E2284C"/>
    <w:rsid w:val="00E274E3"/>
    <w:rsid w:val="00E30F56"/>
    <w:rsid w:val="00E32C2E"/>
    <w:rsid w:val="00E43D4F"/>
    <w:rsid w:val="00E45030"/>
    <w:rsid w:val="00E4644F"/>
    <w:rsid w:val="00E4701B"/>
    <w:rsid w:val="00E5592C"/>
    <w:rsid w:val="00E55D1D"/>
    <w:rsid w:val="00E57420"/>
    <w:rsid w:val="00E659A1"/>
    <w:rsid w:val="00E73A42"/>
    <w:rsid w:val="00E825F3"/>
    <w:rsid w:val="00E83E0C"/>
    <w:rsid w:val="00E8511B"/>
    <w:rsid w:val="00E875FE"/>
    <w:rsid w:val="00E87EB7"/>
    <w:rsid w:val="00E9221B"/>
    <w:rsid w:val="00E93147"/>
    <w:rsid w:val="00E94D45"/>
    <w:rsid w:val="00E95AC4"/>
    <w:rsid w:val="00E97E2F"/>
    <w:rsid w:val="00EA2033"/>
    <w:rsid w:val="00EA3652"/>
    <w:rsid w:val="00EA3654"/>
    <w:rsid w:val="00EA4358"/>
    <w:rsid w:val="00EA45CF"/>
    <w:rsid w:val="00EA7273"/>
    <w:rsid w:val="00EB0057"/>
    <w:rsid w:val="00EB1007"/>
    <w:rsid w:val="00EB421A"/>
    <w:rsid w:val="00EB46B4"/>
    <w:rsid w:val="00EC0EFD"/>
    <w:rsid w:val="00EC3B03"/>
    <w:rsid w:val="00EC4221"/>
    <w:rsid w:val="00EC54A0"/>
    <w:rsid w:val="00ED1003"/>
    <w:rsid w:val="00ED666C"/>
    <w:rsid w:val="00EE4F2A"/>
    <w:rsid w:val="00EE5459"/>
    <w:rsid w:val="00EF1521"/>
    <w:rsid w:val="00EF18B1"/>
    <w:rsid w:val="00EF21E9"/>
    <w:rsid w:val="00EF5C11"/>
    <w:rsid w:val="00EF62F6"/>
    <w:rsid w:val="00F02244"/>
    <w:rsid w:val="00F070BB"/>
    <w:rsid w:val="00F10F42"/>
    <w:rsid w:val="00F10FEE"/>
    <w:rsid w:val="00F200DE"/>
    <w:rsid w:val="00F241A9"/>
    <w:rsid w:val="00F3231A"/>
    <w:rsid w:val="00F33932"/>
    <w:rsid w:val="00F34446"/>
    <w:rsid w:val="00F369D0"/>
    <w:rsid w:val="00F50256"/>
    <w:rsid w:val="00F50E10"/>
    <w:rsid w:val="00F55144"/>
    <w:rsid w:val="00F56EC6"/>
    <w:rsid w:val="00F6636E"/>
    <w:rsid w:val="00F706B3"/>
    <w:rsid w:val="00F727D7"/>
    <w:rsid w:val="00F749A4"/>
    <w:rsid w:val="00F74ABB"/>
    <w:rsid w:val="00F753DE"/>
    <w:rsid w:val="00F824B7"/>
    <w:rsid w:val="00F86208"/>
    <w:rsid w:val="00F9046F"/>
    <w:rsid w:val="00F938BF"/>
    <w:rsid w:val="00F952B7"/>
    <w:rsid w:val="00FA0635"/>
    <w:rsid w:val="00FA6DC6"/>
    <w:rsid w:val="00FA6E54"/>
    <w:rsid w:val="00FA788D"/>
    <w:rsid w:val="00FB21F4"/>
    <w:rsid w:val="00FB4083"/>
    <w:rsid w:val="00FB51C3"/>
    <w:rsid w:val="00FD3B22"/>
    <w:rsid w:val="00FD7123"/>
    <w:rsid w:val="00FD7703"/>
    <w:rsid w:val="00FE354F"/>
    <w:rsid w:val="00FE4C43"/>
    <w:rsid w:val="00FF299D"/>
    <w:rsid w:val="00FF3700"/>
    <w:rsid w:val="00FF4025"/>
    <w:rsid w:val="00FF45CA"/>
    <w:rsid w:val="00FF5D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55F29-DECA-4685-8EAB-244D817B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649F"/>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F10F7"/>
    <w:pPr>
      <w:keepNext/>
      <w:jc w:val="left"/>
      <w:outlineLvl w:val="0"/>
    </w:pPr>
    <w:rPr>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paragrafu">
    <w:name w:val="Text paragrafu"/>
    <w:basedOn w:val="Normln"/>
    <w:link w:val="TextparagrafuChar"/>
    <w:rsid w:val="00A1649F"/>
    <w:pPr>
      <w:spacing w:before="240"/>
      <w:ind w:firstLine="425"/>
      <w:outlineLvl w:val="5"/>
    </w:pPr>
  </w:style>
  <w:style w:type="paragraph" w:customStyle="1" w:styleId="Novelizanbod">
    <w:name w:val="Novelizační bod"/>
    <w:basedOn w:val="Normln"/>
    <w:next w:val="Normln"/>
    <w:rsid w:val="00A1649F"/>
    <w:pPr>
      <w:keepNext/>
      <w:keepLines/>
      <w:numPr>
        <w:numId w:val="1"/>
      </w:numPr>
      <w:tabs>
        <w:tab w:val="left" w:pos="851"/>
      </w:tabs>
      <w:spacing w:before="480" w:after="120"/>
    </w:pPr>
  </w:style>
  <w:style w:type="paragraph" w:customStyle="1" w:styleId="nadpisvyhlky">
    <w:name w:val="nadpis vyhlášky"/>
    <w:basedOn w:val="Normln"/>
    <w:next w:val="Normln"/>
    <w:rsid w:val="00A1649F"/>
    <w:pPr>
      <w:keepNext/>
      <w:keepLines/>
      <w:spacing w:before="120"/>
      <w:jc w:val="center"/>
      <w:outlineLvl w:val="0"/>
    </w:pPr>
    <w:rPr>
      <w:b/>
    </w:rPr>
  </w:style>
  <w:style w:type="paragraph" w:customStyle="1" w:styleId="Nvrh">
    <w:name w:val="Návrh"/>
    <w:basedOn w:val="Normln"/>
    <w:next w:val="Normln"/>
    <w:rsid w:val="00A1649F"/>
    <w:pPr>
      <w:keepNext/>
      <w:keepLines/>
      <w:spacing w:after="240"/>
      <w:jc w:val="center"/>
      <w:outlineLvl w:val="0"/>
    </w:pPr>
    <w:rPr>
      <w:spacing w:val="40"/>
    </w:rPr>
  </w:style>
  <w:style w:type="paragraph" w:customStyle="1" w:styleId="VYHLKA">
    <w:name w:val="VYHLÁŠKA"/>
    <w:basedOn w:val="Normln"/>
    <w:next w:val="nadpisvyhlky"/>
    <w:rsid w:val="00A1649F"/>
    <w:pPr>
      <w:keepNext/>
      <w:keepLines/>
      <w:jc w:val="center"/>
      <w:outlineLvl w:val="0"/>
    </w:pPr>
    <w:rPr>
      <w:b/>
      <w:caps/>
    </w:rPr>
  </w:style>
  <w:style w:type="paragraph" w:customStyle="1" w:styleId="lnek">
    <w:name w:val="Článek"/>
    <w:basedOn w:val="Normln"/>
    <w:next w:val="Normln"/>
    <w:rsid w:val="00A1649F"/>
    <w:pPr>
      <w:keepNext/>
      <w:keepLines/>
      <w:spacing w:before="240"/>
      <w:jc w:val="center"/>
      <w:outlineLvl w:val="5"/>
    </w:pPr>
  </w:style>
  <w:style w:type="paragraph" w:customStyle="1" w:styleId="nadpiszkona">
    <w:name w:val="nadpis zákona"/>
    <w:basedOn w:val="Normln"/>
    <w:next w:val="Normln"/>
    <w:rsid w:val="00A1649F"/>
    <w:pPr>
      <w:keepNext/>
      <w:keepLines/>
      <w:spacing w:before="120"/>
      <w:jc w:val="center"/>
      <w:outlineLvl w:val="0"/>
    </w:pPr>
    <w:rPr>
      <w:b/>
    </w:rPr>
  </w:style>
  <w:style w:type="character" w:customStyle="1" w:styleId="TextparagrafuChar">
    <w:name w:val="Text paragrafu Char"/>
    <w:basedOn w:val="Standardnpsmoodstavce"/>
    <w:link w:val="Textparagrafu"/>
    <w:rsid w:val="00A1649F"/>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BD1299"/>
    <w:pPr>
      <w:ind w:left="720"/>
      <w:contextualSpacing/>
      <w:jc w:val="left"/>
    </w:pPr>
    <w:rPr>
      <w:rFonts w:ascii="Arial" w:hAnsi="Arial" w:cs="Arial"/>
      <w:szCs w:val="24"/>
    </w:rPr>
  </w:style>
  <w:style w:type="paragraph" w:styleId="Textbubliny">
    <w:name w:val="Balloon Text"/>
    <w:basedOn w:val="Normln"/>
    <w:link w:val="TextbublinyChar"/>
    <w:uiPriority w:val="99"/>
    <w:semiHidden/>
    <w:unhideWhenUsed/>
    <w:rsid w:val="001C2817"/>
    <w:rPr>
      <w:rFonts w:ascii="Tahoma" w:hAnsi="Tahoma" w:cs="Tahoma"/>
      <w:sz w:val="16"/>
      <w:szCs w:val="16"/>
    </w:rPr>
  </w:style>
  <w:style w:type="character" w:customStyle="1" w:styleId="TextbublinyChar">
    <w:name w:val="Text bubliny Char"/>
    <w:basedOn w:val="Standardnpsmoodstavce"/>
    <w:link w:val="Textbubliny"/>
    <w:uiPriority w:val="99"/>
    <w:semiHidden/>
    <w:rsid w:val="001C2817"/>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1C2817"/>
    <w:rPr>
      <w:sz w:val="16"/>
      <w:szCs w:val="16"/>
    </w:rPr>
  </w:style>
  <w:style w:type="paragraph" w:styleId="Textkomente">
    <w:name w:val="annotation text"/>
    <w:basedOn w:val="Normln"/>
    <w:link w:val="TextkomenteChar"/>
    <w:uiPriority w:val="99"/>
    <w:unhideWhenUsed/>
    <w:rsid w:val="001C2817"/>
    <w:rPr>
      <w:sz w:val="20"/>
    </w:rPr>
  </w:style>
  <w:style w:type="character" w:customStyle="1" w:styleId="TextkomenteChar">
    <w:name w:val="Text komentáře Char"/>
    <w:basedOn w:val="Standardnpsmoodstavce"/>
    <w:link w:val="Textkomente"/>
    <w:uiPriority w:val="99"/>
    <w:rsid w:val="001C281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2817"/>
    <w:rPr>
      <w:b/>
      <w:bCs/>
    </w:rPr>
  </w:style>
  <w:style w:type="character" w:customStyle="1" w:styleId="PedmtkomenteChar">
    <w:name w:val="Předmět komentáře Char"/>
    <w:basedOn w:val="TextkomenteChar"/>
    <w:link w:val="Pedmtkomente"/>
    <w:uiPriority w:val="99"/>
    <w:semiHidden/>
    <w:rsid w:val="001C2817"/>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9F10F7"/>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rsid w:val="00503E16"/>
    <w:pPr>
      <w:jc w:val="left"/>
    </w:pPr>
    <w:rPr>
      <w:b/>
      <w:bCs/>
      <w:szCs w:val="24"/>
    </w:rPr>
  </w:style>
  <w:style w:type="character" w:customStyle="1" w:styleId="ZkladntextChar">
    <w:name w:val="Základní text Char"/>
    <w:basedOn w:val="Standardnpsmoodstavce"/>
    <w:link w:val="Zkladntext"/>
    <w:semiHidden/>
    <w:rsid w:val="00503E16"/>
    <w:rPr>
      <w:rFonts w:ascii="Times New Roman" w:eastAsia="Times New Roman" w:hAnsi="Times New Roman" w:cs="Times New Roman"/>
      <w:b/>
      <w:bCs/>
      <w:sz w:val="24"/>
      <w:szCs w:val="24"/>
      <w:lang w:eastAsia="cs-CZ"/>
    </w:rPr>
  </w:style>
  <w:style w:type="paragraph" w:customStyle="1" w:styleId="CM4">
    <w:name w:val="CM4"/>
    <w:basedOn w:val="Normln"/>
    <w:next w:val="Normln"/>
    <w:rsid w:val="00503E16"/>
    <w:pPr>
      <w:autoSpaceDE w:val="0"/>
      <w:autoSpaceDN w:val="0"/>
      <w:adjustRightInd w:val="0"/>
      <w:jc w:val="left"/>
    </w:pPr>
    <w:rPr>
      <w:rFonts w:ascii="EUAlbertina" w:hAnsi="EUAlbertina"/>
      <w:szCs w:val="24"/>
    </w:rPr>
  </w:style>
  <w:style w:type="paragraph" w:customStyle="1" w:styleId="image">
    <w:name w:val="image"/>
    <w:basedOn w:val="Normln"/>
    <w:rsid w:val="00311696"/>
    <w:pPr>
      <w:spacing w:before="100" w:beforeAutospacing="1" w:after="100" w:afterAutospacing="1"/>
      <w:jc w:val="left"/>
    </w:pPr>
    <w:rPr>
      <w:szCs w:val="24"/>
    </w:rPr>
  </w:style>
  <w:style w:type="paragraph" w:styleId="Zhlav">
    <w:name w:val="header"/>
    <w:basedOn w:val="Normln"/>
    <w:link w:val="ZhlavChar"/>
    <w:uiPriority w:val="99"/>
    <w:unhideWhenUsed/>
    <w:rsid w:val="00384195"/>
    <w:pPr>
      <w:tabs>
        <w:tab w:val="center" w:pos="4536"/>
        <w:tab w:val="right" w:pos="9072"/>
      </w:tabs>
    </w:pPr>
  </w:style>
  <w:style w:type="character" w:customStyle="1" w:styleId="ZhlavChar">
    <w:name w:val="Záhlaví Char"/>
    <w:basedOn w:val="Standardnpsmoodstavce"/>
    <w:link w:val="Zhlav"/>
    <w:uiPriority w:val="99"/>
    <w:rsid w:val="0038419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384195"/>
    <w:pPr>
      <w:tabs>
        <w:tab w:val="center" w:pos="4536"/>
        <w:tab w:val="right" w:pos="9072"/>
      </w:tabs>
    </w:pPr>
  </w:style>
  <w:style w:type="character" w:customStyle="1" w:styleId="ZpatChar">
    <w:name w:val="Zápatí Char"/>
    <w:basedOn w:val="Standardnpsmoodstavce"/>
    <w:link w:val="Zpat"/>
    <w:uiPriority w:val="99"/>
    <w:rsid w:val="00384195"/>
    <w:rPr>
      <w:rFonts w:ascii="Times New Roman" w:eastAsia="Times New Roman" w:hAnsi="Times New Roman" w:cs="Times New Roman"/>
      <w:sz w:val="24"/>
      <w:szCs w:val="20"/>
      <w:lang w:eastAsia="cs-CZ"/>
    </w:rPr>
  </w:style>
  <w:style w:type="paragraph" w:customStyle="1" w:styleId="ZKON">
    <w:name w:val="ZÁKON"/>
    <w:basedOn w:val="Normln"/>
    <w:next w:val="nadpiszkona"/>
    <w:rsid w:val="00EB1007"/>
    <w:pPr>
      <w:keepNext/>
      <w:keepLines/>
      <w:jc w:val="center"/>
      <w:outlineLvl w:val="0"/>
    </w:pPr>
    <w:rPr>
      <w:b/>
      <w:caps/>
    </w:rPr>
  </w:style>
  <w:style w:type="paragraph" w:customStyle="1" w:styleId="Parlament">
    <w:name w:val="Parlament"/>
    <w:basedOn w:val="Normln"/>
    <w:next w:val="Normln"/>
    <w:rsid w:val="00EB1007"/>
    <w:pPr>
      <w:keepNext/>
      <w:keepLines/>
      <w:spacing w:before="360" w:after="240"/>
    </w:pPr>
  </w:style>
  <w:style w:type="paragraph" w:customStyle="1" w:styleId="Textlnku">
    <w:name w:val="Text článku"/>
    <w:basedOn w:val="Normln"/>
    <w:rsid w:val="00EB1007"/>
    <w:pPr>
      <w:spacing w:before="240"/>
      <w:ind w:firstLine="425"/>
      <w:outlineLvl w:val="5"/>
    </w:pPr>
  </w:style>
  <w:style w:type="paragraph" w:customStyle="1" w:styleId="Standard">
    <w:name w:val="Standard"/>
    <w:rsid w:val="004B3CEE"/>
    <w:pPr>
      <w:suppressAutoHyphens/>
      <w:autoSpaceDN w:val="0"/>
    </w:pPr>
    <w:rPr>
      <w:rFonts w:ascii="Calibri" w:eastAsia="Times New Roman"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1115">
      <w:bodyDiv w:val="1"/>
      <w:marLeft w:val="0"/>
      <w:marRight w:val="0"/>
      <w:marTop w:val="0"/>
      <w:marBottom w:val="0"/>
      <w:divBdr>
        <w:top w:val="none" w:sz="0" w:space="0" w:color="auto"/>
        <w:left w:val="none" w:sz="0" w:space="0" w:color="auto"/>
        <w:bottom w:val="none" w:sz="0" w:space="0" w:color="auto"/>
        <w:right w:val="none" w:sz="0" w:space="0" w:color="auto"/>
      </w:divBdr>
    </w:div>
    <w:div w:id="471144064">
      <w:bodyDiv w:val="1"/>
      <w:marLeft w:val="0"/>
      <w:marRight w:val="0"/>
      <w:marTop w:val="0"/>
      <w:marBottom w:val="0"/>
      <w:divBdr>
        <w:top w:val="none" w:sz="0" w:space="0" w:color="auto"/>
        <w:left w:val="none" w:sz="0" w:space="0" w:color="auto"/>
        <w:bottom w:val="none" w:sz="0" w:space="0" w:color="auto"/>
        <w:right w:val="none" w:sz="0" w:space="0" w:color="auto"/>
      </w:divBdr>
    </w:div>
    <w:div w:id="1939756429">
      <w:bodyDiv w:val="1"/>
      <w:marLeft w:val="0"/>
      <w:marRight w:val="0"/>
      <w:marTop w:val="0"/>
      <w:marBottom w:val="0"/>
      <w:divBdr>
        <w:top w:val="none" w:sz="0" w:space="0" w:color="auto"/>
        <w:left w:val="none" w:sz="0" w:space="0" w:color="auto"/>
        <w:bottom w:val="none" w:sz="0" w:space="0" w:color="auto"/>
        <w:right w:val="none" w:sz="0" w:space="0" w:color="auto"/>
      </w:divBdr>
    </w:div>
    <w:div w:id="205792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0FB1-BE31-4A58-8ABC-08DE51D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8772</Words>
  <Characters>51758</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60410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Jedličková Alena Mgr.</dc:creator>
  <cp:lastModifiedBy>KohoutovaR</cp:lastModifiedBy>
  <cp:revision>4</cp:revision>
  <cp:lastPrinted>2018-05-07T11:59:00Z</cp:lastPrinted>
  <dcterms:created xsi:type="dcterms:W3CDTF">2018-05-07T11:58:00Z</dcterms:created>
  <dcterms:modified xsi:type="dcterms:W3CDTF">2018-05-15T12:02:00Z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106449396</vt:i4>
  </property>
</Properties>
</file>